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D99" w:rsidRPr="00250F65" w:rsidRDefault="00790D99" w:rsidP="00790D99">
      <w:pPr>
        <w:ind w:firstLine="567"/>
        <w:jc w:val="both"/>
        <w:rPr>
          <w:sz w:val="28"/>
        </w:rPr>
      </w:pPr>
      <w:bookmarkStart w:id="0" w:name="_GoBack"/>
      <w:bookmarkEnd w:id="0"/>
    </w:p>
    <w:tbl>
      <w:tblPr>
        <w:tblW w:w="9497" w:type="dxa"/>
        <w:tblInd w:w="534" w:type="dxa"/>
        <w:tblBorders>
          <w:bottom w:val="thinThickSmallGap" w:sz="12" w:space="0" w:color="auto"/>
        </w:tblBorders>
        <w:tblLook w:val="0000" w:firstRow="0" w:lastRow="0" w:firstColumn="0" w:lastColumn="0" w:noHBand="0" w:noVBand="0"/>
      </w:tblPr>
      <w:tblGrid>
        <w:gridCol w:w="4394"/>
        <w:gridCol w:w="882"/>
        <w:gridCol w:w="4221"/>
      </w:tblGrid>
      <w:tr w:rsidR="00172AAD" w:rsidTr="006965D8">
        <w:trPr>
          <w:trHeight w:val="1457"/>
        </w:trPr>
        <w:tc>
          <w:tcPr>
            <w:tcW w:w="4394" w:type="dxa"/>
          </w:tcPr>
          <w:p w:rsidR="00172AAD" w:rsidRPr="008717C1" w:rsidRDefault="00172AAD" w:rsidP="006965D8">
            <w:pPr>
              <w:jc w:val="center"/>
              <w:rPr>
                <w:rFonts w:ascii="Arial New Bash" w:hAnsi="Arial New Bash"/>
                <w:bCs/>
                <w:caps/>
                <w:spacing w:val="12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2588895</wp:posOffset>
                  </wp:positionH>
                  <wp:positionV relativeFrom="paragraph">
                    <wp:posOffset>-76200</wp:posOffset>
                  </wp:positionV>
                  <wp:extent cx="701040" cy="935355"/>
                  <wp:effectExtent l="19050" t="0" r="3810" b="0"/>
                  <wp:wrapNone/>
                  <wp:docPr id="1" name="Рисунок 2" descr="герб на бланк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на бланк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00844B"/>
                              </a:clrFrom>
                              <a:clrTo>
                                <a:srgbClr val="00844B">
                                  <a:alpha val="0"/>
                                </a:srgbClr>
                              </a:clrTo>
                            </a:clrChange>
                            <a:lum bright="-30000" contrast="8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935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717C1">
              <w:rPr>
                <w:rFonts w:ascii="Arial New Bash" w:hAnsi="Arial New Bash"/>
                <w:bCs/>
                <w:caps/>
                <w:spacing w:val="12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Баш</w:t>
            </w:r>
            <w:r w:rsidRPr="008717C1">
              <w:rPr>
                <w:rFonts w:ascii="MS Mincho" w:eastAsia="MS Mincho" w:hAnsi="MS Mincho" w:cs="MS Mincho"/>
                <w:bCs/>
                <w:caps/>
                <w:spacing w:val="12"/>
                <w:sz w:val="20"/>
                <w:lang w:val="be-BY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ҡ</w:t>
            </w:r>
            <w:r w:rsidRPr="008717C1">
              <w:rPr>
                <w:rFonts w:ascii="Arial New Bash" w:hAnsi="Arial New Bash"/>
                <w:bCs/>
                <w:caps/>
                <w:spacing w:val="12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ортостан Республика</w:t>
            </w:r>
            <w:r w:rsidRPr="008717C1">
              <w:rPr>
                <w:rFonts w:ascii="Arial New Bash" w:hAnsi="Arial New Bash"/>
                <w:bCs/>
                <w:caps/>
                <w:spacing w:val="12"/>
                <w:sz w:val="20"/>
                <w:lang w:val="be-BY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һ</w:t>
            </w:r>
            <w:proofErr w:type="gramStart"/>
            <w:r w:rsidRPr="008717C1">
              <w:rPr>
                <w:rFonts w:ascii="Arial New Bash" w:hAnsi="Arial New Bash"/>
                <w:bCs/>
                <w:caps/>
                <w:spacing w:val="12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ы</w:t>
            </w:r>
            <w:proofErr w:type="gramEnd"/>
          </w:p>
          <w:p w:rsidR="00172AAD" w:rsidRPr="008717C1" w:rsidRDefault="00172AAD" w:rsidP="006965D8">
            <w:pPr>
              <w:pStyle w:val="1"/>
              <w:jc w:val="center"/>
              <w:rPr>
                <w:b/>
                <w:bCs/>
                <w:spacing w:val="6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72AAD" w:rsidRPr="008717C1" w:rsidRDefault="00172AAD" w:rsidP="006965D8">
            <w:pPr>
              <w:pStyle w:val="1"/>
              <w:jc w:val="center"/>
              <w:rPr>
                <w:b/>
                <w:bCs/>
                <w:spacing w:val="6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717C1">
              <w:rPr>
                <w:spacing w:val="60"/>
                <w:sz w:val="20"/>
                <w:lang w:val="be-BY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Ә</w:t>
            </w:r>
            <w:r w:rsidRPr="008717C1">
              <w:rPr>
                <w:spacing w:val="6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лш</w:t>
            </w:r>
            <w:r w:rsidRPr="008717C1">
              <w:rPr>
                <w:spacing w:val="60"/>
                <w:sz w:val="20"/>
                <w:lang w:val="be-BY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Ә</w:t>
            </w:r>
            <w:r w:rsidRPr="008717C1">
              <w:rPr>
                <w:spacing w:val="6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й районЫ</w:t>
            </w:r>
          </w:p>
          <w:p w:rsidR="00172AAD" w:rsidRPr="008717C1" w:rsidRDefault="00172AAD" w:rsidP="006965D8">
            <w:pPr>
              <w:pStyle w:val="1"/>
              <w:jc w:val="center"/>
              <w:rPr>
                <w:b/>
                <w:bCs/>
                <w:spacing w:val="6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717C1">
              <w:rPr>
                <w:spacing w:val="6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муниципаль район</w:t>
            </w:r>
          </w:p>
          <w:p w:rsidR="00172AAD" w:rsidRDefault="00172AAD" w:rsidP="006965D8">
            <w:pPr>
              <w:pStyle w:val="1"/>
              <w:jc w:val="center"/>
              <w:rPr>
                <w:b/>
                <w:bCs/>
                <w:spacing w:val="60"/>
                <w:sz w:val="20"/>
              </w:rPr>
            </w:pPr>
            <w:r w:rsidRPr="008717C1">
              <w:rPr>
                <w:spacing w:val="6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хакими</w:t>
            </w:r>
            <w:r w:rsidRPr="008717C1">
              <w:rPr>
                <w:spacing w:val="60"/>
                <w:sz w:val="20"/>
                <w:lang w:val="be-BY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Ә</w:t>
            </w:r>
            <w:r w:rsidRPr="008717C1">
              <w:rPr>
                <w:spacing w:val="6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те</w:t>
            </w:r>
          </w:p>
          <w:p w:rsidR="00172AAD" w:rsidRDefault="00172AAD" w:rsidP="006965D8">
            <w:pPr>
              <w:jc w:val="center"/>
              <w:rPr>
                <w:rFonts w:ascii="Arial New Bash" w:hAnsi="Arial New Bash"/>
                <w:sz w:val="16"/>
              </w:rPr>
            </w:pPr>
            <w:r>
              <w:rPr>
                <w:rFonts w:ascii="Arial New Bash" w:hAnsi="Arial New Bash"/>
                <w:sz w:val="16"/>
              </w:rPr>
              <w:t xml:space="preserve">452120, </w:t>
            </w:r>
            <w:proofErr w:type="spellStart"/>
            <w:r>
              <w:rPr>
                <w:rFonts w:ascii="Arial New Bash" w:hAnsi="Arial New Bash"/>
                <w:sz w:val="16"/>
              </w:rPr>
              <w:t>Раевка</w:t>
            </w:r>
            <w:proofErr w:type="spellEnd"/>
            <w:r>
              <w:rPr>
                <w:rFonts w:ascii="Arial New Bash" w:hAnsi="Arial New Bash"/>
                <w:sz w:val="16"/>
              </w:rPr>
              <w:t xml:space="preserve"> </w:t>
            </w:r>
            <w:proofErr w:type="spellStart"/>
            <w:r>
              <w:rPr>
                <w:rFonts w:ascii="Arial New Bash" w:hAnsi="Arial New Bash"/>
                <w:sz w:val="16"/>
              </w:rPr>
              <w:t>ауылы</w:t>
            </w:r>
            <w:proofErr w:type="spellEnd"/>
            <w:r>
              <w:rPr>
                <w:rFonts w:ascii="Arial New Bash" w:hAnsi="Arial New Bash"/>
                <w:sz w:val="16"/>
              </w:rPr>
              <w:t xml:space="preserve">, Ленин </w:t>
            </w:r>
            <w:proofErr w:type="spellStart"/>
            <w:r>
              <w:rPr>
                <w:rFonts w:ascii="Arial New Bash" w:hAnsi="Arial New Bash"/>
                <w:sz w:val="16"/>
              </w:rPr>
              <w:t>урамы</w:t>
            </w:r>
            <w:proofErr w:type="spellEnd"/>
            <w:r>
              <w:rPr>
                <w:rFonts w:ascii="Arial New Bash" w:hAnsi="Arial New Bash"/>
                <w:sz w:val="16"/>
              </w:rPr>
              <w:t>, 113</w:t>
            </w:r>
          </w:p>
          <w:p w:rsidR="00172AAD" w:rsidRDefault="00172AAD" w:rsidP="006965D8">
            <w:pPr>
              <w:jc w:val="center"/>
              <w:rPr>
                <w:rFonts w:ascii="Arial New Bash" w:hAnsi="Arial New Bash"/>
                <w:sz w:val="20"/>
              </w:rPr>
            </w:pPr>
            <w:r w:rsidRPr="00457360">
              <w:rPr>
                <w:rFonts w:ascii="Arial New Bash" w:hAnsi="Arial New Bash"/>
                <w:sz w:val="16"/>
                <w:szCs w:val="16"/>
              </w:rPr>
              <w:t>Тел. 8</w:t>
            </w:r>
            <w:r>
              <w:rPr>
                <w:rFonts w:ascii="Arial New Bash" w:hAnsi="Arial New Bash"/>
                <w:sz w:val="16"/>
                <w:szCs w:val="16"/>
              </w:rPr>
              <w:t xml:space="preserve"> </w:t>
            </w:r>
            <w:r w:rsidRPr="00457360">
              <w:rPr>
                <w:rFonts w:ascii="Arial New Bash" w:hAnsi="Arial New Bash"/>
                <w:sz w:val="16"/>
                <w:szCs w:val="16"/>
              </w:rPr>
              <w:t>(34754) 3-14-07,  факс 8 (34754) 3-</w:t>
            </w:r>
            <w:r>
              <w:rPr>
                <w:rFonts w:ascii="Arial New Bash" w:hAnsi="Arial New Bash"/>
                <w:sz w:val="16"/>
                <w:szCs w:val="16"/>
              </w:rPr>
              <w:t>07-43</w:t>
            </w:r>
          </w:p>
        </w:tc>
        <w:tc>
          <w:tcPr>
            <w:tcW w:w="882" w:type="dxa"/>
          </w:tcPr>
          <w:p w:rsidR="00172AAD" w:rsidRDefault="00172AAD" w:rsidP="006965D8">
            <w:pPr>
              <w:jc w:val="center"/>
            </w:pPr>
          </w:p>
        </w:tc>
        <w:tc>
          <w:tcPr>
            <w:tcW w:w="4221" w:type="dxa"/>
          </w:tcPr>
          <w:p w:rsidR="00172AAD" w:rsidRPr="008717C1" w:rsidRDefault="00172AAD" w:rsidP="006965D8">
            <w:pPr>
              <w:jc w:val="center"/>
              <w:rPr>
                <w:rFonts w:ascii="Arial New Bash" w:hAnsi="Arial New Bash"/>
                <w:bCs/>
                <w:caps/>
                <w:spacing w:val="12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717C1">
              <w:rPr>
                <w:rFonts w:ascii="Arial New Bash" w:hAnsi="Arial New Bash"/>
                <w:bCs/>
                <w:caps/>
                <w:spacing w:val="12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Башкортостан</w:t>
            </w:r>
          </w:p>
          <w:p w:rsidR="00172AAD" w:rsidRPr="008717C1" w:rsidRDefault="00172AAD" w:rsidP="006965D8">
            <w:pPr>
              <w:pStyle w:val="2"/>
              <w:rPr>
                <w:caps/>
                <w:spacing w:val="6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172AAD" w:rsidRPr="008717C1" w:rsidRDefault="00172AAD" w:rsidP="006965D8">
            <w:pPr>
              <w:pStyle w:val="2"/>
              <w:rPr>
                <w:caps/>
                <w:spacing w:val="6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717C1">
              <w:rPr>
                <w:caps/>
                <w:spacing w:val="6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администрация муниципального района Альшеевский район</w:t>
            </w:r>
          </w:p>
          <w:p w:rsidR="00172AAD" w:rsidRDefault="00172AAD" w:rsidP="006965D8">
            <w:pPr>
              <w:jc w:val="center"/>
              <w:rPr>
                <w:rFonts w:ascii="Arial New Bash" w:hAnsi="Arial New Bash"/>
                <w:sz w:val="16"/>
              </w:rPr>
            </w:pPr>
            <w:r>
              <w:rPr>
                <w:rFonts w:ascii="Arial New Bash" w:hAnsi="Arial New Bash"/>
                <w:sz w:val="16"/>
              </w:rPr>
              <w:t>452120,  с. Раевский,   ул. Ленина, 113</w:t>
            </w:r>
          </w:p>
          <w:p w:rsidR="00172AAD" w:rsidRDefault="00172AAD" w:rsidP="006965D8">
            <w:pPr>
              <w:jc w:val="center"/>
              <w:rPr>
                <w:sz w:val="20"/>
              </w:rPr>
            </w:pPr>
            <w:r w:rsidRPr="00457360">
              <w:rPr>
                <w:rFonts w:ascii="Arial New Bash" w:hAnsi="Arial New Bash"/>
                <w:sz w:val="16"/>
                <w:szCs w:val="16"/>
              </w:rPr>
              <w:t>Тел. 8 (34754) 3-14-07,  факс 8 (34754) 3-</w:t>
            </w:r>
            <w:r>
              <w:rPr>
                <w:rFonts w:ascii="Arial New Bash" w:hAnsi="Arial New Bash"/>
                <w:sz w:val="16"/>
                <w:szCs w:val="16"/>
              </w:rPr>
              <w:t>07-43</w:t>
            </w:r>
          </w:p>
        </w:tc>
      </w:tr>
    </w:tbl>
    <w:p w:rsidR="00172AAD" w:rsidRDefault="00172AAD" w:rsidP="00172AAD">
      <w:pPr>
        <w:pStyle w:val="a3"/>
        <w:spacing w:before="0"/>
        <w:rPr>
          <w:sz w:val="2"/>
        </w:rPr>
      </w:pPr>
    </w:p>
    <w:tbl>
      <w:tblPr>
        <w:tblW w:w="10196" w:type="dxa"/>
        <w:tblInd w:w="-176" w:type="dxa"/>
        <w:tblLook w:val="0000" w:firstRow="0" w:lastRow="0" w:firstColumn="0" w:lastColumn="0" w:noHBand="0" w:noVBand="0"/>
      </w:tblPr>
      <w:tblGrid>
        <w:gridCol w:w="4421"/>
        <w:gridCol w:w="1450"/>
        <w:gridCol w:w="4325"/>
      </w:tblGrid>
      <w:tr w:rsidR="00172AAD" w:rsidTr="006965D8">
        <w:trPr>
          <w:trHeight w:val="1032"/>
        </w:trPr>
        <w:tc>
          <w:tcPr>
            <w:tcW w:w="4421" w:type="dxa"/>
          </w:tcPr>
          <w:p w:rsidR="00172AAD" w:rsidRPr="00B131B2" w:rsidRDefault="00172AAD" w:rsidP="006965D8">
            <w:pPr>
              <w:pStyle w:val="a3"/>
              <w:rPr>
                <w:rFonts w:ascii="MS Mincho" w:eastAsia="MS Mincho" w:hAnsi="MS Mincho" w:cs="MS Mincho"/>
                <w:caps/>
                <w:lang w:val="be-BY"/>
              </w:rPr>
            </w:pPr>
            <w:r>
              <w:rPr>
                <w:caps/>
                <w:sz w:val="26"/>
              </w:rPr>
              <w:t xml:space="preserve"> Бойо</w:t>
            </w:r>
            <w:r w:rsidRPr="00866322">
              <w:rPr>
                <w:caps/>
                <w:sz w:val="26"/>
              </w:rPr>
              <w:t>р</w:t>
            </w:r>
            <w:r>
              <w:rPr>
                <w:caps/>
                <w:sz w:val="26"/>
              </w:rPr>
              <w:t>о</w:t>
            </w:r>
            <w:r>
              <w:rPr>
                <w:rFonts w:ascii="MS Mincho" w:eastAsia="MS Mincho" w:hAnsi="MS Mincho" w:cs="MS Mincho"/>
                <w:caps/>
                <w:sz w:val="26"/>
                <w:lang w:val="be-BY"/>
              </w:rPr>
              <w:t>Ҡ</w:t>
            </w:r>
          </w:p>
          <w:p w:rsidR="00172AAD" w:rsidRDefault="00172AAD" w:rsidP="006965D8">
            <w:pPr>
              <w:jc w:val="center"/>
            </w:pPr>
          </w:p>
          <w:p w:rsidR="00172AAD" w:rsidRPr="00172AAD" w:rsidRDefault="00172AAD" w:rsidP="00141613">
            <w:pPr>
              <w:jc w:val="center"/>
              <w:rPr>
                <w:sz w:val="28"/>
                <w:szCs w:val="28"/>
                <w:lang w:val="en-US"/>
              </w:rPr>
            </w:pPr>
            <w:r w:rsidRPr="00172AAD">
              <w:rPr>
                <w:sz w:val="28"/>
                <w:szCs w:val="28"/>
              </w:rPr>
              <w:t>«</w:t>
            </w:r>
            <w:r w:rsidR="00141613" w:rsidRPr="00141613">
              <w:rPr>
                <w:sz w:val="28"/>
                <w:szCs w:val="28"/>
                <w:u w:val="single"/>
              </w:rPr>
              <w:t>1</w:t>
            </w:r>
            <w:r w:rsidR="00141613">
              <w:rPr>
                <w:sz w:val="28"/>
                <w:szCs w:val="28"/>
                <w:u w:val="single"/>
                <w:lang w:val="be-BY"/>
              </w:rPr>
              <w:t>9</w:t>
            </w:r>
            <w:r w:rsidR="00141613">
              <w:rPr>
                <w:sz w:val="28"/>
                <w:szCs w:val="28"/>
              </w:rPr>
              <w:t xml:space="preserve"> </w:t>
            </w:r>
            <w:r w:rsidRPr="00172AAD">
              <w:rPr>
                <w:sz w:val="28"/>
                <w:szCs w:val="28"/>
              </w:rPr>
              <w:t xml:space="preserve">» </w:t>
            </w:r>
            <w:r w:rsidR="00141613">
              <w:rPr>
                <w:sz w:val="28"/>
                <w:szCs w:val="28"/>
                <w:u w:val="single"/>
                <w:lang w:val="be-BY"/>
              </w:rPr>
              <w:t>ғыйнуар</w:t>
            </w:r>
            <w:r w:rsidR="00365CF4">
              <w:rPr>
                <w:sz w:val="28"/>
                <w:szCs w:val="28"/>
              </w:rPr>
              <w:t xml:space="preserve"> </w:t>
            </w:r>
            <w:r w:rsidRPr="00172AAD">
              <w:rPr>
                <w:sz w:val="28"/>
                <w:szCs w:val="28"/>
              </w:rPr>
              <w:t>201</w:t>
            </w:r>
            <w:r w:rsidR="009379B7">
              <w:rPr>
                <w:sz w:val="28"/>
                <w:szCs w:val="28"/>
              </w:rPr>
              <w:t>6</w:t>
            </w:r>
            <w:r w:rsidRPr="00172AAD">
              <w:rPr>
                <w:sz w:val="28"/>
                <w:szCs w:val="28"/>
              </w:rPr>
              <w:t xml:space="preserve"> й.</w:t>
            </w:r>
          </w:p>
        </w:tc>
        <w:tc>
          <w:tcPr>
            <w:tcW w:w="1450" w:type="dxa"/>
          </w:tcPr>
          <w:p w:rsidR="00172AAD" w:rsidRDefault="00172AAD" w:rsidP="006965D8">
            <w:pPr>
              <w:pStyle w:val="a3"/>
              <w:rPr>
                <w:caps/>
              </w:rPr>
            </w:pPr>
          </w:p>
          <w:p w:rsidR="00172AAD" w:rsidRPr="00141613" w:rsidRDefault="00172AAD" w:rsidP="00141613">
            <w:pPr>
              <w:pStyle w:val="a3"/>
              <w:rPr>
                <w:rFonts w:ascii="Times New Roman" w:hAnsi="Times New Roman"/>
                <w:b w:val="0"/>
                <w:caps/>
                <w:spacing w:val="0"/>
                <w:sz w:val="28"/>
                <w:szCs w:val="28"/>
                <w:lang w:val="be-BY"/>
              </w:rPr>
            </w:pPr>
            <w:r w:rsidRPr="00141613">
              <w:rPr>
                <w:rFonts w:ascii="Times New Roman" w:hAnsi="Times New Roman"/>
                <w:b w:val="0"/>
                <w:caps/>
                <w:spacing w:val="0"/>
                <w:sz w:val="28"/>
                <w:szCs w:val="28"/>
              </w:rPr>
              <w:t>№</w:t>
            </w:r>
            <w:r w:rsidR="00111FFD" w:rsidRPr="00141613">
              <w:rPr>
                <w:rFonts w:ascii="Times New Roman" w:hAnsi="Times New Roman"/>
                <w:b w:val="0"/>
                <w:caps/>
                <w:spacing w:val="0"/>
                <w:sz w:val="28"/>
                <w:szCs w:val="28"/>
              </w:rPr>
              <w:t xml:space="preserve"> </w:t>
            </w:r>
            <w:r w:rsidR="00141613" w:rsidRPr="00141613">
              <w:rPr>
                <w:rFonts w:ascii="Times New Roman" w:hAnsi="Times New Roman"/>
                <w:b w:val="0"/>
                <w:caps/>
                <w:spacing w:val="0"/>
                <w:sz w:val="28"/>
                <w:szCs w:val="28"/>
                <w:u w:val="single"/>
                <w:lang w:val="be-BY"/>
              </w:rPr>
              <w:t>18</w:t>
            </w:r>
          </w:p>
        </w:tc>
        <w:tc>
          <w:tcPr>
            <w:tcW w:w="4325" w:type="dxa"/>
          </w:tcPr>
          <w:p w:rsidR="00172AAD" w:rsidRDefault="00172AAD" w:rsidP="006965D8">
            <w:pPr>
              <w:pStyle w:val="a3"/>
              <w:rPr>
                <w:caps/>
              </w:rPr>
            </w:pPr>
            <w:r>
              <w:rPr>
                <w:caps/>
                <w:sz w:val="26"/>
              </w:rPr>
              <w:t xml:space="preserve"> Распоряжение</w:t>
            </w:r>
          </w:p>
          <w:p w:rsidR="00172AAD" w:rsidRDefault="00172AAD" w:rsidP="006965D8">
            <w:pPr>
              <w:jc w:val="center"/>
            </w:pPr>
          </w:p>
          <w:p w:rsidR="00172AAD" w:rsidRPr="00172AAD" w:rsidRDefault="00172AAD" w:rsidP="00141613">
            <w:pPr>
              <w:jc w:val="center"/>
              <w:rPr>
                <w:sz w:val="28"/>
                <w:szCs w:val="28"/>
              </w:rPr>
            </w:pPr>
            <w:r>
              <w:t xml:space="preserve">        </w:t>
            </w:r>
            <w:r w:rsidRPr="00172AAD">
              <w:rPr>
                <w:sz w:val="28"/>
                <w:szCs w:val="28"/>
              </w:rPr>
              <w:t>«</w:t>
            </w:r>
            <w:r w:rsidR="00141613">
              <w:rPr>
                <w:sz w:val="28"/>
                <w:szCs w:val="28"/>
                <w:u w:val="single"/>
              </w:rPr>
              <w:t>1</w:t>
            </w:r>
            <w:r w:rsidR="00141613">
              <w:rPr>
                <w:sz w:val="28"/>
                <w:szCs w:val="28"/>
                <w:u w:val="single"/>
                <w:lang w:val="be-BY"/>
              </w:rPr>
              <w:t>9</w:t>
            </w:r>
            <w:r w:rsidR="00141613" w:rsidRPr="00141613">
              <w:rPr>
                <w:sz w:val="28"/>
                <w:szCs w:val="28"/>
                <w:u w:val="single"/>
              </w:rPr>
              <w:t xml:space="preserve"> </w:t>
            </w:r>
            <w:r w:rsidRPr="00172AA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6965D8">
              <w:rPr>
                <w:sz w:val="28"/>
                <w:szCs w:val="28"/>
              </w:rPr>
              <w:t xml:space="preserve"> </w:t>
            </w:r>
            <w:r w:rsidR="00141613">
              <w:rPr>
                <w:sz w:val="28"/>
                <w:szCs w:val="28"/>
                <w:u w:val="single"/>
              </w:rPr>
              <w:t>января</w:t>
            </w:r>
            <w:r w:rsidRPr="00172AAD">
              <w:rPr>
                <w:sz w:val="28"/>
                <w:szCs w:val="28"/>
              </w:rPr>
              <w:t xml:space="preserve"> 201</w:t>
            </w:r>
            <w:r w:rsidR="009379B7">
              <w:rPr>
                <w:sz w:val="28"/>
                <w:szCs w:val="28"/>
              </w:rPr>
              <w:t>6</w:t>
            </w:r>
            <w:r w:rsidRPr="00172AAD">
              <w:rPr>
                <w:sz w:val="28"/>
                <w:szCs w:val="28"/>
              </w:rPr>
              <w:t xml:space="preserve"> г.</w:t>
            </w:r>
          </w:p>
        </w:tc>
      </w:tr>
    </w:tbl>
    <w:p w:rsidR="00172AAD" w:rsidRDefault="00172AAD" w:rsidP="00172AAD">
      <w:pPr>
        <w:pStyle w:val="2"/>
        <w:ind w:hanging="1134"/>
        <w:rPr>
          <w:rFonts w:ascii="Times New Roman" w:hAnsi="Times New Roman"/>
        </w:rPr>
      </w:pPr>
      <w:r w:rsidRPr="009C254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</w:t>
      </w:r>
    </w:p>
    <w:p w:rsidR="00172AAD" w:rsidRDefault="00172AAD" w:rsidP="005432AA">
      <w:pPr>
        <w:ind w:firstLine="567"/>
        <w:jc w:val="both"/>
        <w:rPr>
          <w:sz w:val="28"/>
        </w:rPr>
      </w:pPr>
    </w:p>
    <w:p w:rsidR="00C311CE" w:rsidRPr="00C311CE" w:rsidRDefault="00C311CE" w:rsidP="00C311CE">
      <w:pPr>
        <w:spacing w:line="240" w:lineRule="atLeast"/>
        <w:ind w:firstLine="567"/>
        <w:jc w:val="center"/>
        <w:rPr>
          <w:b/>
          <w:sz w:val="28"/>
          <w:szCs w:val="28"/>
        </w:rPr>
      </w:pPr>
      <w:r w:rsidRPr="00C311CE">
        <w:rPr>
          <w:b/>
          <w:sz w:val="28"/>
          <w:szCs w:val="28"/>
        </w:rPr>
        <w:t>Об утверждении Плана мероприятий по реализации Стратегии противодействия экстремизму до 2025 года в МР Альшеевский район</w:t>
      </w:r>
    </w:p>
    <w:p w:rsidR="00C311CE" w:rsidRDefault="00C311CE" w:rsidP="0077094C">
      <w:pPr>
        <w:spacing w:line="240" w:lineRule="atLeast"/>
        <w:ind w:firstLine="567"/>
        <w:jc w:val="both"/>
        <w:rPr>
          <w:sz w:val="28"/>
          <w:szCs w:val="28"/>
        </w:rPr>
      </w:pPr>
    </w:p>
    <w:p w:rsidR="009379B7" w:rsidRPr="0077094C" w:rsidRDefault="00C311CE" w:rsidP="0077094C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D27C9">
        <w:rPr>
          <w:sz w:val="28"/>
          <w:szCs w:val="28"/>
        </w:rPr>
        <w:t xml:space="preserve"> </w:t>
      </w:r>
      <w:r w:rsidRPr="00383882">
        <w:rPr>
          <w:sz w:val="28"/>
          <w:szCs w:val="28"/>
        </w:rPr>
        <w:t>Указ</w:t>
      </w:r>
      <w:r>
        <w:rPr>
          <w:sz w:val="28"/>
          <w:szCs w:val="28"/>
        </w:rPr>
        <w:t xml:space="preserve">а </w:t>
      </w:r>
      <w:r w:rsidR="00141613">
        <w:rPr>
          <w:sz w:val="28"/>
          <w:szCs w:val="28"/>
        </w:rPr>
        <w:t>Главы</w:t>
      </w:r>
      <w:r>
        <w:rPr>
          <w:sz w:val="28"/>
          <w:szCs w:val="28"/>
        </w:rPr>
        <w:t xml:space="preserve"> Республики Башкортостан от 14.11.2015 года № РГ-190дсп, в</w:t>
      </w:r>
      <w:r w:rsidR="0077094C" w:rsidRPr="0077094C">
        <w:rPr>
          <w:sz w:val="28"/>
          <w:szCs w:val="28"/>
        </w:rPr>
        <w:t xml:space="preserve"> целях реализации Стратегии противодействия экстремизму, разработки мер по выявлению и устранению факторов, способствующих возникновению и распространению идеологии экстремизма и терроризма </w:t>
      </w:r>
      <w:r w:rsidR="009379B7" w:rsidRPr="0077094C">
        <w:rPr>
          <w:sz w:val="28"/>
          <w:szCs w:val="28"/>
        </w:rPr>
        <w:t>на территории  муниципального района</w:t>
      </w:r>
      <w:r w:rsidR="005432AA" w:rsidRPr="0077094C">
        <w:rPr>
          <w:sz w:val="28"/>
          <w:szCs w:val="28"/>
        </w:rPr>
        <w:t xml:space="preserve"> </w:t>
      </w:r>
      <w:r w:rsidR="009379B7" w:rsidRPr="0077094C">
        <w:rPr>
          <w:sz w:val="28"/>
          <w:szCs w:val="28"/>
        </w:rPr>
        <w:t>Альшеевский район  Республики Башкортостан до 2025 года</w:t>
      </w:r>
      <w:r w:rsidR="0077094C" w:rsidRPr="0077094C">
        <w:rPr>
          <w:sz w:val="28"/>
          <w:szCs w:val="28"/>
        </w:rPr>
        <w:t>:</w:t>
      </w:r>
    </w:p>
    <w:p w:rsidR="009379B7" w:rsidRPr="00754E7E" w:rsidRDefault="009379B7" w:rsidP="0077094C">
      <w:pPr>
        <w:spacing w:line="240" w:lineRule="atLeast"/>
        <w:ind w:right="57" w:firstLine="567"/>
        <w:jc w:val="both"/>
        <w:rPr>
          <w:sz w:val="28"/>
          <w:szCs w:val="28"/>
        </w:rPr>
      </w:pPr>
    </w:p>
    <w:p w:rsidR="009379B7" w:rsidRDefault="009379B7" w:rsidP="0077094C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Утвердить План мероприятий по </w:t>
      </w:r>
      <w:r w:rsidR="005A10B2">
        <w:rPr>
          <w:rFonts w:eastAsiaTheme="minorHAnsi"/>
          <w:sz w:val="28"/>
          <w:szCs w:val="28"/>
          <w:lang w:eastAsia="en-US"/>
        </w:rPr>
        <w:t xml:space="preserve">реализации </w:t>
      </w:r>
      <w:r w:rsidR="005A10B2" w:rsidRPr="0077094C">
        <w:rPr>
          <w:sz w:val="28"/>
          <w:szCs w:val="28"/>
        </w:rPr>
        <w:t>Стратегии противодействия экстремизму</w:t>
      </w:r>
      <w:r w:rsidR="005A10B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</w:t>
      </w:r>
      <w:r w:rsidR="005A10B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муниципальном районе Альшеевский район до 2025 года согласно Приложению.</w:t>
      </w:r>
    </w:p>
    <w:p w:rsidR="00F8674B" w:rsidRDefault="009379B7" w:rsidP="00F62203">
      <w:pPr>
        <w:autoSpaceDE w:val="0"/>
        <w:autoSpaceDN w:val="0"/>
        <w:adjustRightInd w:val="0"/>
        <w:spacing w:line="240" w:lineRule="atLeast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F62203">
        <w:rPr>
          <w:rFonts w:eastAsiaTheme="minorHAnsi"/>
          <w:sz w:val="28"/>
          <w:szCs w:val="28"/>
          <w:lang w:eastAsia="en-US"/>
        </w:rPr>
        <w:t>Обеспечить выполнение меро</w:t>
      </w:r>
      <w:r w:rsidR="00527569">
        <w:rPr>
          <w:rFonts w:eastAsiaTheme="minorHAnsi"/>
          <w:sz w:val="28"/>
          <w:szCs w:val="28"/>
          <w:lang w:eastAsia="en-US"/>
        </w:rPr>
        <w:t>приятий, предусмотренных Планом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379B7" w:rsidRPr="00754E7E" w:rsidRDefault="005432AA" w:rsidP="0077094C">
      <w:pPr>
        <w:spacing w:line="240" w:lineRule="atLeast"/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9379B7" w:rsidRPr="00754E7E">
        <w:rPr>
          <w:sz w:val="28"/>
          <w:szCs w:val="28"/>
        </w:rPr>
        <w:t>Контроль за</w:t>
      </w:r>
      <w:proofErr w:type="gramEnd"/>
      <w:r w:rsidR="009379B7" w:rsidRPr="00754E7E">
        <w:rPr>
          <w:sz w:val="28"/>
          <w:szCs w:val="28"/>
        </w:rPr>
        <w:t xml:space="preserve"> исполнением </w:t>
      </w:r>
      <w:r w:rsidR="005A10B2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</w:t>
      </w:r>
      <w:r w:rsidR="005A10B2">
        <w:rPr>
          <w:sz w:val="28"/>
          <w:szCs w:val="28"/>
        </w:rPr>
        <w:t>р</w:t>
      </w:r>
      <w:r>
        <w:rPr>
          <w:sz w:val="28"/>
          <w:szCs w:val="28"/>
        </w:rPr>
        <w:t>аспоряжения</w:t>
      </w:r>
      <w:r w:rsidR="009379B7" w:rsidRPr="00754E7E">
        <w:rPr>
          <w:sz w:val="28"/>
          <w:szCs w:val="28"/>
        </w:rPr>
        <w:t xml:space="preserve"> возложить на </w:t>
      </w:r>
      <w:r w:rsidR="009379B7">
        <w:rPr>
          <w:sz w:val="28"/>
          <w:szCs w:val="28"/>
        </w:rPr>
        <w:t>заместителя главы администрации по социальной и кадровой политике Ахметова З.З.</w:t>
      </w:r>
    </w:p>
    <w:p w:rsidR="009379B7" w:rsidRPr="00754E7E" w:rsidRDefault="009379B7" w:rsidP="005432AA">
      <w:pPr>
        <w:spacing w:line="240" w:lineRule="atLeast"/>
        <w:ind w:right="57"/>
        <w:jc w:val="both"/>
        <w:rPr>
          <w:sz w:val="28"/>
          <w:szCs w:val="28"/>
        </w:rPr>
      </w:pPr>
    </w:p>
    <w:p w:rsidR="009379B7" w:rsidRDefault="009379B7" w:rsidP="005432AA">
      <w:pPr>
        <w:spacing w:line="240" w:lineRule="atLeast"/>
        <w:ind w:right="57"/>
        <w:jc w:val="both"/>
        <w:rPr>
          <w:sz w:val="28"/>
          <w:szCs w:val="28"/>
        </w:rPr>
      </w:pPr>
    </w:p>
    <w:p w:rsidR="005432AA" w:rsidRDefault="005432AA" w:rsidP="005432AA">
      <w:pPr>
        <w:spacing w:line="240" w:lineRule="atLeast"/>
        <w:ind w:right="57"/>
        <w:jc w:val="both"/>
        <w:rPr>
          <w:sz w:val="28"/>
          <w:szCs w:val="28"/>
        </w:rPr>
      </w:pPr>
    </w:p>
    <w:p w:rsidR="005432AA" w:rsidRPr="00754E7E" w:rsidRDefault="005432AA" w:rsidP="005432AA">
      <w:pPr>
        <w:spacing w:line="240" w:lineRule="atLeast"/>
        <w:ind w:right="57"/>
        <w:jc w:val="both"/>
        <w:rPr>
          <w:sz w:val="28"/>
          <w:szCs w:val="28"/>
        </w:rPr>
      </w:pPr>
    </w:p>
    <w:p w:rsidR="009379B7" w:rsidRPr="00754E7E" w:rsidRDefault="009379B7" w:rsidP="005432AA">
      <w:pPr>
        <w:spacing w:line="240" w:lineRule="atLeast"/>
        <w:ind w:right="57"/>
        <w:jc w:val="both"/>
        <w:rPr>
          <w:sz w:val="28"/>
          <w:szCs w:val="28"/>
        </w:rPr>
      </w:pPr>
    </w:p>
    <w:p w:rsidR="009379B7" w:rsidRDefault="009379B7" w:rsidP="005432AA">
      <w:pPr>
        <w:spacing w:line="240" w:lineRule="atLeast"/>
        <w:ind w:left="709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9379B7" w:rsidRDefault="009379B7" w:rsidP="005432AA">
      <w:pPr>
        <w:spacing w:line="240" w:lineRule="atLeast"/>
        <w:ind w:left="709" w:right="57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250F65" w:rsidRPr="00250F65" w:rsidRDefault="009379B7" w:rsidP="005432AA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Альшеевский район                                               Д.Р. Мустафин</w:t>
      </w:r>
      <w:r w:rsidRPr="00754E7E">
        <w:rPr>
          <w:sz w:val="28"/>
          <w:szCs w:val="28"/>
        </w:rPr>
        <w:tab/>
      </w:r>
    </w:p>
    <w:p w:rsidR="00250F65" w:rsidRPr="00250F65" w:rsidRDefault="00250F65" w:rsidP="00250F65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</w:p>
    <w:p w:rsidR="00250F65" w:rsidRPr="00250F65" w:rsidRDefault="00250F65" w:rsidP="00250F65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</w:p>
    <w:p w:rsidR="00291617" w:rsidRPr="00250F65" w:rsidRDefault="00291617" w:rsidP="00790D99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</w:p>
    <w:p w:rsidR="00141613" w:rsidRDefault="00141613" w:rsidP="00291617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141613" w:rsidRDefault="00141613" w:rsidP="00291617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291617" w:rsidRPr="00250F65" w:rsidRDefault="00291617" w:rsidP="00291617">
      <w:pPr>
        <w:spacing w:before="100" w:beforeAutospacing="1" w:after="100" w:afterAutospacing="1"/>
        <w:jc w:val="center"/>
        <w:rPr>
          <w:sz w:val="28"/>
          <w:szCs w:val="28"/>
        </w:rPr>
      </w:pPr>
      <w:r w:rsidRPr="00250F65">
        <w:rPr>
          <w:sz w:val="28"/>
          <w:szCs w:val="28"/>
        </w:rPr>
        <w:t>СОГЛАСОВАНО:</w:t>
      </w:r>
    </w:p>
    <w:p w:rsidR="00291617" w:rsidRPr="00250F65" w:rsidRDefault="00291617" w:rsidP="00291617">
      <w:pPr>
        <w:spacing w:before="100" w:beforeAutospacing="1" w:after="100" w:afterAutospacing="1"/>
        <w:jc w:val="both"/>
        <w:rPr>
          <w:sz w:val="28"/>
          <w:szCs w:val="28"/>
        </w:rPr>
      </w:pPr>
      <w:r w:rsidRPr="00250F65">
        <w:rPr>
          <w:sz w:val="28"/>
          <w:szCs w:val="28"/>
        </w:rPr>
        <w:t> </w:t>
      </w:r>
    </w:p>
    <w:p w:rsidR="0000461B" w:rsidRDefault="0000461B" w:rsidP="0000461B">
      <w:pPr>
        <w:ind w:left="284"/>
        <w:jc w:val="both"/>
        <w:rPr>
          <w:sz w:val="28"/>
          <w:szCs w:val="28"/>
        </w:rPr>
      </w:pPr>
      <w:r w:rsidRPr="004A5D8F">
        <w:rPr>
          <w:sz w:val="28"/>
          <w:szCs w:val="28"/>
        </w:rPr>
        <w:t>Заместитель главы администрац</w:t>
      </w:r>
      <w:r w:rsidR="00E24473">
        <w:rPr>
          <w:sz w:val="28"/>
          <w:szCs w:val="28"/>
        </w:rPr>
        <w:t xml:space="preserve">ии                          </w:t>
      </w:r>
      <w:r w:rsidRPr="004A5D8F">
        <w:rPr>
          <w:sz w:val="28"/>
          <w:szCs w:val="28"/>
        </w:rPr>
        <w:t>З.З. Ахметов</w:t>
      </w:r>
    </w:p>
    <w:p w:rsidR="0000461B" w:rsidRPr="004A5D8F" w:rsidRDefault="0000461B" w:rsidP="0000461B">
      <w:pPr>
        <w:ind w:left="284"/>
        <w:jc w:val="both"/>
        <w:rPr>
          <w:sz w:val="28"/>
          <w:szCs w:val="28"/>
        </w:rPr>
      </w:pPr>
    </w:p>
    <w:p w:rsidR="0000461B" w:rsidRPr="004A5D8F" w:rsidRDefault="0000461B" w:rsidP="0000461B">
      <w:pPr>
        <w:ind w:left="284"/>
        <w:jc w:val="both"/>
        <w:rPr>
          <w:sz w:val="28"/>
          <w:szCs w:val="28"/>
        </w:rPr>
      </w:pPr>
    </w:p>
    <w:p w:rsidR="0000461B" w:rsidRDefault="00E24473" w:rsidP="0000461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  <w:r w:rsidR="0000461B" w:rsidRPr="004A5D8F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</w:t>
      </w:r>
      <w:r w:rsidR="0000461B" w:rsidRPr="004A5D8F">
        <w:rPr>
          <w:sz w:val="28"/>
          <w:szCs w:val="28"/>
        </w:rPr>
        <w:t xml:space="preserve"> </w:t>
      </w:r>
      <w:r w:rsidR="0000461B">
        <w:rPr>
          <w:sz w:val="28"/>
          <w:szCs w:val="28"/>
        </w:rPr>
        <w:t xml:space="preserve">Г.Ф. </w:t>
      </w:r>
      <w:proofErr w:type="spellStart"/>
      <w:r w:rsidR="0000461B">
        <w:rPr>
          <w:sz w:val="28"/>
          <w:szCs w:val="28"/>
        </w:rPr>
        <w:t>Грязева</w:t>
      </w:r>
      <w:proofErr w:type="spellEnd"/>
    </w:p>
    <w:p w:rsidR="0000461B" w:rsidRPr="004A5D8F" w:rsidRDefault="0000461B" w:rsidP="0000461B">
      <w:pPr>
        <w:ind w:left="284"/>
        <w:jc w:val="both"/>
        <w:rPr>
          <w:sz w:val="28"/>
          <w:szCs w:val="28"/>
        </w:rPr>
      </w:pPr>
    </w:p>
    <w:p w:rsidR="0000461B" w:rsidRPr="004A5D8F" w:rsidRDefault="0000461B" w:rsidP="0000461B">
      <w:pPr>
        <w:ind w:left="284"/>
        <w:jc w:val="both"/>
        <w:rPr>
          <w:sz w:val="28"/>
          <w:szCs w:val="28"/>
        </w:rPr>
      </w:pPr>
    </w:p>
    <w:p w:rsidR="0000461B" w:rsidRDefault="0000461B" w:rsidP="0000461B">
      <w:pPr>
        <w:ind w:left="284"/>
        <w:jc w:val="both"/>
        <w:rPr>
          <w:sz w:val="28"/>
          <w:szCs w:val="28"/>
        </w:rPr>
      </w:pPr>
      <w:r w:rsidRPr="004A5D8F">
        <w:rPr>
          <w:sz w:val="28"/>
          <w:szCs w:val="28"/>
        </w:rPr>
        <w:t xml:space="preserve">Управляющий делами администрации                        Д. Ю. </w:t>
      </w:r>
      <w:proofErr w:type="spellStart"/>
      <w:r w:rsidRPr="004A5D8F">
        <w:rPr>
          <w:sz w:val="28"/>
          <w:szCs w:val="28"/>
        </w:rPr>
        <w:t>Шелковников</w:t>
      </w:r>
      <w:proofErr w:type="spellEnd"/>
    </w:p>
    <w:p w:rsidR="0000461B" w:rsidRPr="004A5D8F" w:rsidRDefault="0000461B" w:rsidP="0000461B">
      <w:pPr>
        <w:ind w:left="284"/>
        <w:jc w:val="both"/>
        <w:rPr>
          <w:sz w:val="28"/>
          <w:szCs w:val="28"/>
        </w:rPr>
      </w:pPr>
    </w:p>
    <w:p w:rsidR="0000461B" w:rsidRPr="004A5D8F" w:rsidRDefault="0000461B" w:rsidP="0000461B">
      <w:pPr>
        <w:ind w:left="284"/>
        <w:jc w:val="both"/>
        <w:rPr>
          <w:sz w:val="28"/>
          <w:szCs w:val="28"/>
        </w:rPr>
      </w:pPr>
    </w:p>
    <w:p w:rsidR="0000461B" w:rsidRPr="004A5D8F" w:rsidRDefault="0000461B" w:rsidP="0000461B">
      <w:pPr>
        <w:ind w:left="284"/>
        <w:jc w:val="both"/>
        <w:rPr>
          <w:sz w:val="28"/>
          <w:szCs w:val="28"/>
        </w:rPr>
      </w:pPr>
    </w:p>
    <w:p w:rsidR="0000461B" w:rsidRPr="004A5D8F" w:rsidRDefault="0000461B" w:rsidP="0000461B">
      <w:pPr>
        <w:ind w:left="284"/>
        <w:jc w:val="both"/>
        <w:rPr>
          <w:b/>
          <w:sz w:val="28"/>
          <w:szCs w:val="28"/>
        </w:rPr>
      </w:pPr>
      <w:r w:rsidRPr="004A5D8F">
        <w:rPr>
          <w:b/>
          <w:sz w:val="28"/>
          <w:szCs w:val="28"/>
        </w:rPr>
        <w:t xml:space="preserve">Подготовила: </w:t>
      </w:r>
    </w:p>
    <w:p w:rsidR="0000461B" w:rsidRPr="004A5D8F" w:rsidRDefault="0000461B" w:rsidP="0000461B">
      <w:pPr>
        <w:ind w:left="284"/>
        <w:jc w:val="both"/>
        <w:rPr>
          <w:b/>
          <w:sz w:val="28"/>
          <w:szCs w:val="28"/>
        </w:rPr>
      </w:pPr>
    </w:p>
    <w:p w:rsidR="0000461B" w:rsidRPr="004A5D8F" w:rsidRDefault="0000461B" w:rsidP="0000461B">
      <w:pPr>
        <w:ind w:left="284"/>
        <w:jc w:val="both"/>
        <w:rPr>
          <w:sz w:val="28"/>
          <w:szCs w:val="28"/>
        </w:rPr>
      </w:pPr>
      <w:r w:rsidRPr="004A5D8F">
        <w:rPr>
          <w:sz w:val="28"/>
          <w:szCs w:val="28"/>
        </w:rPr>
        <w:t xml:space="preserve">Главный специалист </w:t>
      </w:r>
      <w:proofErr w:type="gramStart"/>
      <w:r w:rsidRPr="004A5D8F">
        <w:rPr>
          <w:sz w:val="28"/>
          <w:szCs w:val="28"/>
        </w:rPr>
        <w:t>по</w:t>
      </w:r>
      <w:proofErr w:type="gramEnd"/>
      <w:r w:rsidRPr="004A5D8F">
        <w:rPr>
          <w:sz w:val="28"/>
          <w:szCs w:val="28"/>
        </w:rPr>
        <w:t xml:space="preserve"> </w:t>
      </w:r>
    </w:p>
    <w:p w:rsidR="0000461B" w:rsidRPr="004A5D8F" w:rsidRDefault="0000461B" w:rsidP="0000461B">
      <w:pPr>
        <w:ind w:left="284"/>
        <w:jc w:val="both"/>
        <w:rPr>
          <w:sz w:val="28"/>
          <w:szCs w:val="28"/>
        </w:rPr>
      </w:pPr>
      <w:r w:rsidRPr="004A5D8F">
        <w:rPr>
          <w:sz w:val="28"/>
          <w:szCs w:val="28"/>
        </w:rPr>
        <w:t>информационно-аналитической работе                     А.Р.</w:t>
      </w:r>
      <w:r>
        <w:rPr>
          <w:sz w:val="28"/>
          <w:szCs w:val="28"/>
        </w:rPr>
        <w:t xml:space="preserve"> </w:t>
      </w:r>
      <w:proofErr w:type="spellStart"/>
      <w:r w:rsidRPr="004A5D8F">
        <w:rPr>
          <w:sz w:val="28"/>
          <w:szCs w:val="28"/>
        </w:rPr>
        <w:t>Халикова</w:t>
      </w:r>
      <w:proofErr w:type="spellEnd"/>
      <w:r w:rsidRPr="004A5D8F">
        <w:rPr>
          <w:sz w:val="28"/>
          <w:szCs w:val="28"/>
        </w:rPr>
        <w:t xml:space="preserve">                                                           </w:t>
      </w:r>
    </w:p>
    <w:p w:rsidR="00291617" w:rsidRPr="00250F65" w:rsidRDefault="00291617" w:rsidP="00790D99">
      <w:pPr>
        <w:spacing w:before="100" w:beforeAutospacing="1" w:after="100" w:afterAutospacing="1"/>
        <w:ind w:left="360"/>
        <w:jc w:val="both"/>
      </w:pPr>
    </w:p>
    <w:p w:rsidR="00D13708" w:rsidRPr="00250F65" w:rsidRDefault="00D13708" w:rsidP="00790D99">
      <w:pPr>
        <w:spacing w:before="100" w:beforeAutospacing="1" w:after="100" w:afterAutospacing="1"/>
        <w:ind w:left="360"/>
        <w:jc w:val="both"/>
      </w:pPr>
    </w:p>
    <w:p w:rsidR="00D13708" w:rsidRPr="00250F65" w:rsidRDefault="00D13708" w:rsidP="00790D99">
      <w:pPr>
        <w:spacing w:before="100" w:beforeAutospacing="1" w:after="100" w:afterAutospacing="1"/>
        <w:ind w:left="360"/>
        <w:jc w:val="both"/>
      </w:pPr>
    </w:p>
    <w:p w:rsidR="00D13708" w:rsidRPr="00250F65" w:rsidRDefault="00D13708" w:rsidP="00790D99">
      <w:pPr>
        <w:spacing w:before="100" w:beforeAutospacing="1" w:after="100" w:afterAutospacing="1"/>
        <w:ind w:left="360"/>
        <w:jc w:val="both"/>
      </w:pPr>
    </w:p>
    <w:p w:rsidR="00D13708" w:rsidRPr="00250F65" w:rsidRDefault="00D13708" w:rsidP="00790D99">
      <w:pPr>
        <w:spacing w:before="100" w:beforeAutospacing="1" w:after="100" w:afterAutospacing="1"/>
        <w:ind w:left="360"/>
        <w:jc w:val="both"/>
      </w:pPr>
    </w:p>
    <w:p w:rsidR="00D13708" w:rsidRPr="00250F65" w:rsidRDefault="00D13708" w:rsidP="00790D99">
      <w:pPr>
        <w:spacing w:before="100" w:beforeAutospacing="1" w:after="100" w:afterAutospacing="1"/>
        <w:ind w:left="360"/>
        <w:jc w:val="both"/>
      </w:pPr>
    </w:p>
    <w:p w:rsidR="00D13708" w:rsidRPr="00250F65" w:rsidRDefault="00D13708" w:rsidP="00790D99">
      <w:pPr>
        <w:spacing w:before="100" w:beforeAutospacing="1" w:after="100" w:afterAutospacing="1"/>
        <w:ind w:left="360"/>
        <w:jc w:val="both"/>
      </w:pPr>
    </w:p>
    <w:p w:rsidR="00D13708" w:rsidRPr="00250F65" w:rsidRDefault="00D13708" w:rsidP="00790D99">
      <w:pPr>
        <w:spacing w:before="100" w:beforeAutospacing="1" w:after="100" w:afterAutospacing="1"/>
        <w:ind w:left="360"/>
        <w:jc w:val="both"/>
      </w:pPr>
    </w:p>
    <w:p w:rsidR="00D13708" w:rsidRPr="00250F65" w:rsidRDefault="00D13708" w:rsidP="00790D99">
      <w:pPr>
        <w:spacing w:before="100" w:beforeAutospacing="1" w:after="100" w:afterAutospacing="1"/>
        <w:ind w:left="360"/>
        <w:jc w:val="both"/>
      </w:pPr>
    </w:p>
    <w:p w:rsidR="00D13708" w:rsidRPr="00250F65" w:rsidRDefault="00D13708" w:rsidP="00790D99">
      <w:pPr>
        <w:spacing w:before="100" w:beforeAutospacing="1" w:after="100" w:afterAutospacing="1"/>
        <w:ind w:left="360"/>
        <w:jc w:val="both"/>
      </w:pPr>
    </w:p>
    <w:p w:rsidR="00D13708" w:rsidRPr="00250F65" w:rsidRDefault="00D13708" w:rsidP="00790D99">
      <w:pPr>
        <w:spacing w:before="100" w:beforeAutospacing="1" w:after="100" w:afterAutospacing="1"/>
        <w:ind w:left="360"/>
        <w:jc w:val="both"/>
      </w:pPr>
    </w:p>
    <w:p w:rsidR="00D13708" w:rsidRDefault="00D13708" w:rsidP="00790D99">
      <w:pPr>
        <w:spacing w:before="100" w:beforeAutospacing="1" w:after="100" w:afterAutospacing="1"/>
        <w:ind w:left="360"/>
        <w:jc w:val="both"/>
      </w:pPr>
    </w:p>
    <w:p w:rsidR="009067B9" w:rsidRDefault="009067B9" w:rsidP="00790D99">
      <w:pPr>
        <w:spacing w:before="100" w:beforeAutospacing="1" w:after="100" w:afterAutospacing="1"/>
        <w:ind w:left="360"/>
        <w:jc w:val="both"/>
      </w:pPr>
    </w:p>
    <w:p w:rsidR="009067B9" w:rsidRDefault="009067B9" w:rsidP="00790D99">
      <w:pPr>
        <w:spacing w:before="100" w:beforeAutospacing="1" w:after="100" w:afterAutospacing="1"/>
        <w:ind w:left="360"/>
        <w:jc w:val="both"/>
      </w:pPr>
    </w:p>
    <w:p w:rsidR="009067B9" w:rsidRDefault="009067B9" w:rsidP="00790D99">
      <w:pPr>
        <w:spacing w:before="100" w:beforeAutospacing="1" w:after="100" w:afterAutospacing="1"/>
        <w:ind w:left="360"/>
        <w:jc w:val="both"/>
      </w:pPr>
    </w:p>
    <w:p w:rsidR="009067B9" w:rsidRDefault="009067B9" w:rsidP="00790D99">
      <w:pPr>
        <w:spacing w:before="100" w:beforeAutospacing="1" w:after="100" w:afterAutospacing="1"/>
        <w:ind w:left="360"/>
        <w:jc w:val="both"/>
      </w:pPr>
    </w:p>
    <w:p w:rsidR="009067B9" w:rsidRDefault="009067B9" w:rsidP="009067B9">
      <w:pPr>
        <w:spacing w:line="240" w:lineRule="atLeast"/>
        <w:ind w:left="-567"/>
        <w:jc w:val="right"/>
        <w:rPr>
          <w:sz w:val="20"/>
          <w:szCs w:val="20"/>
          <w:lang w:val="be-BY"/>
        </w:rPr>
      </w:pPr>
    </w:p>
    <w:p w:rsidR="009067B9" w:rsidRPr="009B4786" w:rsidRDefault="009067B9" w:rsidP="009067B9">
      <w:pPr>
        <w:spacing w:line="240" w:lineRule="atLeast"/>
        <w:ind w:left="-567"/>
        <w:jc w:val="right"/>
        <w:rPr>
          <w:sz w:val="20"/>
          <w:szCs w:val="20"/>
          <w:lang w:val="be-BY"/>
        </w:rPr>
      </w:pPr>
      <w:r w:rsidRPr="009B4786">
        <w:rPr>
          <w:sz w:val="20"/>
          <w:szCs w:val="20"/>
          <w:lang w:val="be-BY"/>
        </w:rPr>
        <w:t>Приложение</w:t>
      </w:r>
    </w:p>
    <w:p w:rsidR="009067B9" w:rsidRDefault="009067B9" w:rsidP="009067B9">
      <w:pPr>
        <w:spacing w:line="240" w:lineRule="atLeast"/>
        <w:ind w:left="-567"/>
        <w:jc w:val="right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к</w:t>
      </w:r>
      <w:r w:rsidRPr="009B4786">
        <w:rPr>
          <w:sz w:val="20"/>
          <w:szCs w:val="20"/>
          <w:lang w:val="be-BY"/>
        </w:rPr>
        <w:t xml:space="preserve"> Распоряжению </w:t>
      </w:r>
    </w:p>
    <w:p w:rsidR="009067B9" w:rsidRPr="009B4786" w:rsidRDefault="009067B9" w:rsidP="009067B9">
      <w:pPr>
        <w:spacing w:line="240" w:lineRule="atLeast"/>
        <w:ind w:left="-567"/>
        <w:jc w:val="right"/>
        <w:rPr>
          <w:sz w:val="20"/>
          <w:szCs w:val="20"/>
          <w:lang w:val="be-BY"/>
        </w:rPr>
      </w:pPr>
      <w:r w:rsidRPr="009B4786">
        <w:rPr>
          <w:sz w:val="20"/>
          <w:szCs w:val="20"/>
          <w:lang w:val="be-BY"/>
        </w:rPr>
        <w:t>главы администрации</w:t>
      </w:r>
    </w:p>
    <w:p w:rsidR="009067B9" w:rsidRPr="009B4786" w:rsidRDefault="009067B9" w:rsidP="009067B9">
      <w:pPr>
        <w:spacing w:line="240" w:lineRule="atLeast"/>
        <w:ind w:left="-567"/>
        <w:jc w:val="right"/>
        <w:rPr>
          <w:sz w:val="20"/>
          <w:szCs w:val="20"/>
          <w:lang w:val="be-BY"/>
        </w:rPr>
      </w:pPr>
      <w:r w:rsidRPr="009B4786">
        <w:rPr>
          <w:sz w:val="20"/>
          <w:szCs w:val="20"/>
          <w:lang w:val="be-BY"/>
        </w:rPr>
        <w:t>МР Альшеевский район</w:t>
      </w:r>
    </w:p>
    <w:p w:rsidR="009067B9" w:rsidRDefault="009067B9" w:rsidP="009067B9">
      <w:pPr>
        <w:spacing w:line="240" w:lineRule="atLeast"/>
        <w:ind w:left="-567"/>
        <w:jc w:val="right"/>
        <w:rPr>
          <w:sz w:val="20"/>
          <w:szCs w:val="20"/>
          <w:lang w:val="be-BY"/>
        </w:rPr>
      </w:pPr>
      <w:r w:rsidRPr="009B4786">
        <w:rPr>
          <w:sz w:val="20"/>
          <w:szCs w:val="20"/>
          <w:lang w:val="be-BY"/>
        </w:rPr>
        <w:t>№ 18от 19.01.2016 г.</w:t>
      </w:r>
    </w:p>
    <w:p w:rsidR="009067B9" w:rsidRPr="009B4786" w:rsidRDefault="009067B9" w:rsidP="009067B9">
      <w:pPr>
        <w:spacing w:line="240" w:lineRule="atLeast"/>
        <w:ind w:left="-567"/>
        <w:jc w:val="right"/>
        <w:rPr>
          <w:sz w:val="20"/>
          <w:szCs w:val="20"/>
        </w:rPr>
      </w:pPr>
    </w:p>
    <w:p w:rsidR="009067B9" w:rsidRDefault="009067B9" w:rsidP="009067B9">
      <w:pPr>
        <w:spacing w:line="240" w:lineRule="atLeast"/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по реализации стратегии противодействия экстремизму в МР Альшеевский район РБ до 2025 года</w:t>
      </w:r>
    </w:p>
    <w:p w:rsidR="009067B9" w:rsidRDefault="009067B9" w:rsidP="009067B9">
      <w:pPr>
        <w:spacing w:line="240" w:lineRule="atLeast"/>
        <w:ind w:left="-567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-679" w:tblpY="117"/>
        <w:tblW w:w="103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4"/>
        <w:gridCol w:w="1984"/>
        <w:gridCol w:w="2835"/>
      </w:tblGrid>
      <w:tr w:rsidR="009067B9" w:rsidRPr="00B11F96" w:rsidTr="00A64C27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752F8C" w:rsidRDefault="009067B9" w:rsidP="00FF69D2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 м</w:t>
            </w:r>
            <w:r w:rsidRPr="00752F8C">
              <w:rPr>
                <w:b/>
                <w:color w:val="000000"/>
              </w:rPr>
              <w:t>ероприяти</w:t>
            </w:r>
            <w:r>
              <w:rPr>
                <w:b/>
                <w:color w:val="000000"/>
              </w:rPr>
              <w:t>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752F8C" w:rsidRDefault="009067B9" w:rsidP="00FF69D2">
            <w:pPr>
              <w:spacing w:line="240" w:lineRule="atLeast"/>
              <w:jc w:val="center"/>
              <w:rPr>
                <w:b/>
                <w:color w:val="000000"/>
              </w:rPr>
            </w:pPr>
            <w:r w:rsidRPr="00752F8C">
              <w:rPr>
                <w:b/>
                <w:color w:val="000000"/>
              </w:rPr>
              <w:t>Сроки</w:t>
            </w:r>
            <w:r>
              <w:rPr>
                <w:b/>
                <w:color w:val="000000"/>
              </w:rPr>
              <w:t xml:space="preserve"> исполнения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752F8C" w:rsidRDefault="009067B9" w:rsidP="00FF69D2">
            <w:pPr>
              <w:spacing w:line="240" w:lineRule="atLeas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Ответственные и</w:t>
            </w:r>
            <w:r w:rsidRPr="00752F8C">
              <w:rPr>
                <w:b/>
                <w:color w:val="000000"/>
              </w:rPr>
              <w:t>сполнители</w:t>
            </w:r>
          </w:p>
        </w:tc>
      </w:tr>
      <w:tr w:rsidR="009067B9" w:rsidRPr="009067B9" w:rsidTr="009067B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spacing w:line="240" w:lineRule="atLeast"/>
              <w:jc w:val="both"/>
              <w:rPr>
                <w:color w:val="000000"/>
              </w:rPr>
            </w:pPr>
            <w:r w:rsidRPr="009067B9">
              <w:rPr>
                <w:color w:val="000000"/>
              </w:rPr>
              <w:t>Проведение мероприятий по защите населения, безопасности и антитеррористической защищенности мест пребывания людей, объектов транспортной инфраструктуры и жизнеобеспечения:</w:t>
            </w:r>
          </w:p>
          <w:p w:rsidR="009067B9" w:rsidRPr="009067B9" w:rsidRDefault="009067B9" w:rsidP="009067B9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line="240" w:lineRule="atLeast"/>
              <w:ind w:left="346" w:right="-80" w:hanging="346"/>
              <w:jc w:val="both"/>
            </w:pPr>
            <w:r w:rsidRPr="009067B9">
              <w:rPr>
                <w:spacing w:val="-3"/>
              </w:rPr>
              <w:t xml:space="preserve">организация защиты сведений по антитеррористической защищенности </w:t>
            </w:r>
            <w:r w:rsidRPr="009067B9">
              <w:t>объекта;</w:t>
            </w:r>
          </w:p>
          <w:p w:rsidR="009067B9" w:rsidRPr="009067B9" w:rsidRDefault="009067B9" w:rsidP="009067B9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line="240" w:lineRule="atLeast"/>
              <w:ind w:left="346" w:right="24" w:hanging="346"/>
              <w:jc w:val="both"/>
            </w:pPr>
            <w:r w:rsidRPr="009067B9">
              <w:t xml:space="preserve">обязательное информирование территориального органа внутренних </w:t>
            </w:r>
            <w:r w:rsidRPr="009067B9">
              <w:rPr>
                <w:spacing w:val="-1"/>
              </w:rPr>
              <w:t xml:space="preserve">дел о сдаче помещений или территорий объекта в аренду, а также о </w:t>
            </w:r>
            <w:r w:rsidRPr="009067B9">
              <w:rPr>
                <w:spacing w:val="-2"/>
              </w:rPr>
              <w:t>предстоящих на объекте ремонтно-строительных работах с привлечени</w:t>
            </w:r>
            <w:r w:rsidRPr="009067B9">
              <w:t>ем сторонних граждан и организаций;</w:t>
            </w:r>
          </w:p>
          <w:p w:rsidR="009067B9" w:rsidRPr="009067B9" w:rsidRDefault="009067B9" w:rsidP="009067B9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line="240" w:lineRule="atLeast"/>
              <w:ind w:left="346" w:right="19" w:hanging="346"/>
              <w:jc w:val="both"/>
            </w:pPr>
            <w:r w:rsidRPr="009067B9">
              <w:t>привлечение к ремонтно-строительным работам на объекте хозяйст</w:t>
            </w:r>
            <w:r w:rsidRPr="009067B9">
              <w:rPr>
                <w:spacing w:val="-3"/>
              </w:rPr>
              <w:t xml:space="preserve">вующих субъектов, имеющих лицензии на осуществление данного вида </w:t>
            </w:r>
            <w:r w:rsidRPr="009067B9">
              <w:t>деятельности, и граждан, имеющих регистрацию;</w:t>
            </w:r>
          </w:p>
          <w:p w:rsidR="009067B9" w:rsidRPr="009067B9" w:rsidRDefault="009067B9" w:rsidP="009067B9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46"/>
              </w:tabs>
              <w:autoSpaceDE w:val="0"/>
              <w:autoSpaceDN w:val="0"/>
              <w:adjustRightInd w:val="0"/>
              <w:spacing w:line="240" w:lineRule="atLeast"/>
              <w:ind w:left="346" w:right="29" w:hanging="346"/>
              <w:jc w:val="both"/>
            </w:pPr>
            <w:r w:rsidRPr="009067B9">
              <w:rPr>
                <w:spacing w:val="-1"/>
              </w:rPr>
              <w:t>инструктаж персонала объекта по повышению бдительности и действи</w:t>
            </w:r>
            <w:r w:rsidRPr="009067B9">
              <w:t>ям в условиях террористической угрозы;</w:t>
            </w:r>
          </w:p>
          <w:p w:rsidR="009067B9" w:rsidRPr="009067B9" w:rsidRDefault="009067B9" w:rsidP="00FF69D2">
            <w:pPr>
              <w:spacing w:line="240" w:lineRule="atLeast"/>
              <w:jc w:val="both"/>
              <w:rPr>
                <w:color w:val="000000"/>
              </w:rPr>
            </w:pPr>
            <w:r w:rsidRPr="009067B9">
              <w:rPr>
                <w:spacing w:val="-1"/>
              </w:rPr>
              <w:t>- наличие сре</w:t>
            </w:r>
            <w:proofErr w:type="gramStart"/>
            <w:r w:rsidRPr="009067B9">
              <w:rPr>
                <w:spacing w:val="-1"/>
              </w:rPr>
              <w:t>дств св</w:t>
            </w:r>
            <w:proofErr w:type="gramEnd"/>
            <w:r w:rsidRPr="009067B9">
              <w:rPr>
                <w:spacing w:val="-1"/>
              </w:rPr>
              <w:t>язи, обеспечивающих своевременное информирова</w:t>
            </w:r>
            <w:r w:rsidRPr="009067B9">
              <w:t>ния правоохранительных органов о возможных признаках террористической угрозы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spacing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spacing w:line="240" w:lineRule="atLeast"/>
              <w:jc w:val="both"/>
              <w:rPr>
                <w:color w:val="000000"/>
              </w:rPr>
            </w:pPr>
            <w:r w:rsidRPr="009067B9">
              <w:rPr>
                <w:color w:val="000000"/>
              </w:rPr>
              <w:t>Главный специалист по делам ГО и ЧС администрации района, ОМВД по Альшеевскому району (по согласованию)</w:t>
            </w:r>
          </w:p>
          <w:p w:rsidR="009067B9" w:rsidRPr="009067B9" w:rsidRDefault="009067B9" w:rsidP="00FF69D2">
            <w:pPr>
              <w:spacing w:line="240" w:lineRule="atLeast"/>
              <w:jc w:val="both"/>
              <w:rPr>
                <w:color w:val="000000"/>
              </w:rPr>
            </w:pPr>
          </w:p>
        </w:tc>
      </w:tr>
      <w:tr w:rsidR="009067B9" w:rsidRPr="009067B9" w:rsidTr="009067B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spacing w:line="240" w:lineRule="atLeast"/>
              <w:jc w:val="both"/>
              <w:rPr>
                <w:b/>
                <w:color w:val="000000"/>
              </w:rPr>
            </w:pPr>
            <w:r w:rsidRPr="009067B9">
              <w:t xml:space="preserve">Осуществление мероприятий по недопущению вовлечения молодежи в экстремистскую деятельность, воспитанию патриотизма, приобщению к занятию творчеством, спортом и повышении роли семьи в предупреждении </w:t>
            </w:r>
            <w:proofErr w:type="spellStart"/>
            <w:r w:rsidRPr="009067B9">
              <w:t>радикализации</w:t>
            </w:r>
            <w:proofErr w:type="spellEnd"/>
            <w:r w:rsidRPr="009067B9">
              <w:t xml:space="preserve"> молодого поколения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spacing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spacing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Администрации СП; комитет по делам  молодёжи;</w:t>
            </w:r>
          </w:p>
          <w:p w:rsidR="009067B9" w:rsidRPr="009067B9" w:rsidRDefault="009067B9" w:rsidP="00FF69D2">
            <w:pPr>
              <w:spacing w:line="240" w:lineRule="atLeast"/>
              <w:jc w:val="center"/>
              <w:rPr>
                <w:b/>
                <w:color w:val="000000"/>
              </w:rPr>
            </w:pPr>
            <w:r w:rsidRPr="009067B9">
              <w:rPr>
                <w:color w:val="000000"/>
              </w:rPr>
              <w:t>отдел культуры</w:t>
            </w:r>
          </w:p>
        </w:tc>
      </w:tr>
      <w:tr w:rsidR="009067B9" w:rsidRPr="009067B9" w:rsidTr="009067B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spacing w:line="240" w:lineRule="atLeast"/>
              <w:jc w:val="both"/>
              <w:rPr>
                <w:color w:val="000000"/>
              </w:rPr>
            </w:pPr>
            <w:r w:rsidRPr="009067B9">
              <w:rPr>
                <w:color w:val="000000"/>
              </w:rPr>
              <w:t>Организация дискуссионных площадок с участием молодежных общественных объединений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spacing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2016-2025 гг.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spacing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комитет по делам  молодёжи</w:t>
            </w:r>
          </w:p>
        </w:tc>
      </w:tr>
      <w:tr w:rsidR="009067B9" w:rsidRPr="009067B9" w:rsidTr="009067B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6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9067B9">
              <w:rPr>
                <w:color w:val="000000"/>
              </w:rPr>
              <w:t>Информирование молодёжи о состоянии рынка труда (организация ярмарок вакансий рабочих мест, информационных акций)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2016-2025 гг.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комитет по делам  молодёжи</w:t>
            </w:r>
          </w:p>
        </w:tc>
      </w:tr>
      <w:tr w:rsidR="009067B9" w:rsidRPr="009067B9" w:rsidTr="009067B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6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9067B9">
              <w:rPr>
                <w:color w:val="000000"/>
              </w:rPr>
              <w:t>Индивидуально-профилактическая работа с подростками и семьями, состоящими на учёте КДН и ЗП.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2016-2025 гг.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Члены КДН и ЗП, комитет по делам  молодёжи</w:t>
            </w:r>
          </w:p>
        </w:tc>
      </w:tr>
      <w:tr w:rsidR="009067B9" w:rsidRPr="009067B9" w:rsidTr="009067B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6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9067B9">
              <w:rPr>
                <w:color w:val="000000"/>
              </w:rPr>
              <w:t xml:space="preserve">Участие в рейдах с членами КДН и ЗП в места концентрации молодёжи, состоящей на </w:t>
            </w:r>
            <w:r w:rsidRPr="009067B9">
              <w:rPr>
                <w:color w:val="000000"/>
              </w:rPr>
              <w:lastRenderedPageBreak/>
              <w:t>профилактических учётах различного уровня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lastRenderedPageBreak/>
              <w:t>2016-2025 гг.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Члены КДН и ЗП, комитет по делам  молодёжи</w:t>
            </w:r>
          </w:p>
        </w:tc>
      </w:tr>
      <w:tr w:rsidR="009067B9" w:rsidRPr="009067B9" w:rsidTr="009067B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6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9067B9">
              <w:rPr>
                <w:color w:val="000000"/>
              </w:rPr>
              <w:lastRenderedPageBreak/>
              <w:t>Организация временной занятости несовершеннолетних граждан в возрасте 14-18 лет.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Дни школьных каникул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комитет по делам  молодёжи; ГУ «Центр занятости населения»</w:t>
            </w:r>
          </w:p>
        </w:tc>
      </w:tr>
      <w:tr w:rsidR="009067B9" w:rsidRPr="009067B9" w:rsidTr="009067B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6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9067B9">
              <w:rPr>
                <w:color w:val="000000"/>
              </w:rPr>
              <w:t>Проведение конкурсов социальных проектов (программ) по различным направлениям реализации молодёжной политики «Моя позиция»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2016-2025 гг.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комитет по делам  молодёжи</w:t>
            </w:r>
          </w:p>
        </w:tc>
      </w:tr>
      <w:tr w:rsidR="009067B9" w:rsidRPr="009067B9" w:rsidTr="009067B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6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9067B9">
              <w:rPr>
                <w:color w:val="000000"/>
              </w:rPr>
              <w:t>Проведение мероприятий с привлечением молодёжи  (День России, День молодёжи, День народного единства и др.)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2016-2025 гг.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комитет по делам  молодёжи</w:t>
            </w:r>
          </w:p>
        </w:tc>
      </w:tr>
      <w:tr w:rsidR="009067B9" w:rsidRPr="009067B9" w:rsidTr="009067B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6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9067B9">
              <w:rPr>
                <w:color w:val="000000"/>
              </w:rPr>
              <w:t xml:space="preserve">Проведение </w:t>
            </w:r>
            <w:proofErr w:type="gramStart"/>
            <w:r w:rsidRPr="009067B9">
              <w:rPr>
                <w:color w:val="000000"/>
              </w:rPr>
              <w:t>профильного-палаточного</w:t>
            </w:r>
            <w:proofErr w:type="gramEnd"/>
            <w:r w:rsidRPr="009067B9">
              <w:rPr>
                <w:color w:val="000000"/>
              </w:rPr>
              <w:t xml:space="preserve"> лагеря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2016-2025 гг.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комитет по делам  молодёжи</w:t>
            </w:r>
          </w:p>
        </w:tc>
      </w:tr>
      <w:tr w:rsidR="009067B9" w:rsidRPr="009067B9" w:rsidTr="009067B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6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9067B9">
              <w:rPr>
                <w:color w:val="000000"/>
              </w:rPr>
              <w:t>Проведение разъяснительной работы в образовательных учреждениях об уголовной и административной ответственности за националистические и иные экстремистские проявления.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2016-2025 гг.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комитет по делам  молодёжи, ОО</w:t>
            </w:r>
          </w:p>
        </w:tc>
      </w:tr>
      <w:tr w:rsidR="009067B9" w:rsidRPr="009067B9" w:rsidTr="009067B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6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9067B9">
              <w:rPr>
                <w:color w:val="000000"/>
              </w:rPr>
              <w:t xml:space="preserve">Разработка и распространение печатной продукции (буклеты, листовки, </w:t>
            </w:r>
            <w:proofErr w:type="spellStart"/>
            <w:r w:rsidRPr="009067B9">
              <w:rPr>
                <w:color w:val="000000"/>
              </w:rPr>
              <w:t>флайеры</w:t>
            </w:r>
            <w:proofErr w:type="spellEnd"/>
            <w:r w:rsidRPr="009067B9">
              <w:rPr>
                <w:color w:val="000000"/>
              </w:rPr>
              <w:t>), направленной на профилактику экстремизма и терроризма в молодёжной среде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2016-2025 гг.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комитет по делам  молодёжи</w:t>
            </w:r>
          </w:p>
        </w:tc>
      </w:tr>
      <w:tr w:rsidR="009067B9" w:rsidRPr="009067B9" w:rsidTr="009067B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6"/>
              <w:spacing w:before="0" w:beforeAutospacing="0" w:after="0" w:afterAutospacing="0" w:line="240" w:lineRule="atLeast"/>
              <w:jc w:val="both"/>
              <w:rPr>
                <w:color w:val="000000"/>
              </w:rPr>
            </w:pPr>
            <w:r w:rsidRPr="009067B9">
              <w:rPr>
                <w:color w:val="000000"/>
              </w:rPr>
              <w:t>Мониторинг и борьба с экстремистскими проявлениями в молодёжной среде через Интернет – сайты (отслеживание информации с целью выявления сторонников молодёжных субкультур, пропаганда лозунгов «я за позитив, я против насилия)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2016-2025 гг.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pStyle w:val="p14"/>
              <w:spacing w:before="0" w:beforeAutospacing="0" w:after="0" w:afterAutospacing="0"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комитет по делам  молодёжи</w:t>
            </w:r>
          </w:p>
        </w:tc>
      </w:tr>
      <w:tr w:rsidR="009067B9" w:rsidRPr="009067B9" w:rsidTr="009067B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spacing w:line="240" w:lineRule="atLeast"/>
              <w:rPr>
                <w:color w:val="333333"/>
              </w:rPr>
            </w:pPr>
            <w:r w:rsidRPr="009067B9">
              <w:rPr>
                <w:color w:val="333333"/>
              </w:rPr>
              <w:t>Анонимное анкетирование среди учащихся и студентов района в возрасте от 14 до 18 лет по выявлению отношения к лицам, разжигающим национальную рознь, выявлению уровня толерантности, проявления экстремизма в молодежной   среде «Отношение к толерантности и экстремизму»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spacing w:line="240" w:lineRule="atLeast"/>
              <w:jc w:val="center"/>
              <w:rPr>
                <w:color w:val="333333"/>
              </w:rPr>
            </w:pPr>
            <w:r w:rsidRPr="009067B9">
              <w:rPr>
                <w:color w:val="000000"/>
              </w:rPr>
              <w:t>2016-2025 гг.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spacing w:line="240" w:lineRule="atLeast"/>
              <w:jc w:val="center"/>
              <w:rPr>
                <w:color w:val="333333"/>
              </w:rPr>
            </w:pPr>
            <w:r w:rsidRPr="009067B9">
              <w:rPr>
                <w:color w:val="000000"/>
              </w:rPr>
              <w:t>комитет по делам  молодёжи, ОО</w:t>
            </w:r>
          </w:p>
        </w:tc>
      </w:tr>
      <w:tr w:rsidR="009067B9" w:rsidRPr="009067B9" w:rsidTr="009067B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spacing w:line="240" w:lineRule="atLeast"/>
              <w:rPr>
                <w:color w:val="333333"/>
              </w:rPr>
            </w:pPr>
            <w:r w:rsidRPr="009067B9">
              <w:rPr>
                <w:color w:val="333333"/>
              </w:rPr>
              <w:t>Межрайонный турнир по кикбоксингу, посвященный профилактике экстремизма в молодежной среде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spacing w:line="240" w:lineRule="atLeast"/>
              <w:jc w:val="center"/>
              <w:rPr>
                <w:color w:val="333333"/>
              </w:rPr>
            </w:pPr>
            <w:r w:rsidRPr="009067B9">
              <w:rPr>
                <w:color w:val="000000"/>
              </w:rPr>
              <w:t>2016-2025 гг.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spacing w:line="240" w:lineRule="atLeast"/>
              <w:rPr>
                <w:color w:val="333333"/>
              </w:rPr>
            </w:pPr>
            <w:r w:rsidRPr="009067B9">
              <w:rPr>
                <w:color w:val="000000"/>
              </w:rPr>
              <w:t>комитет по делам  молодёжи, ОО, Спорткомитет</w:t>
            </w:r>
          </w:p>
        </w:tc>
      </w:tr>
      <w:tr w:rsidR="009067B9" w:rsidRPr="009067B9" w:rsidTr="009067B9"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spacing w:line="240" w:lineRule="atLeast"/>
              <w:rPr>
                <w:color w:val="333333"/>
              </w:rPr>
            </w:pPr>
            <w:r w:rsidRPr="009067B9">
              <w:rPr>
                <w:color w:val="333333"/>
              </w:rPr>
              <w:t>Обеспечение доступности для населения объектов культуры, образования, молодежной политики, спорта и отдыха на бесплатной основе, организация досуга детей, подростков, молодежи, в том числе находящихся в трудной жизненной ситуации, состоящих на учетах</w:t>
            </w:r>
          </w:p>
          <w:p w:rsidR="009067B9" w:rsidRPr="009067B9" w:rsidRDefault="009067B9" w:rsidP="00FF69D2">
            <w:pPr>
              <w:spacing w:line="240" w:lineRule="atLeast"/>
              <w:rPr>
                <w:color w:val="333333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spacing w:line="240" w:lineRule="atLeast"/>
              <w:jc w:val="center"/>
              <w:rPr>
                <w:color w:val="000000"/>
              </w:rPr>
            </w:pPr>
            <w:r w:rsidRPr="009067B9">
              <w:rPr>
                <w:color w:val="000000"/>
              </w:rPr>
              <w:t>Постоянно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67B9" w:rsidRPr="009067B9" w:rsidRDefault="009067B9" w:rsidP="00FF69D2">
            <w:pPr>
              <w:spacing w:line="240" w:lineRule="atLeast"/>
              <w:rPr>
                <w:color w:val="000000"/>
              </w:rPr>
            </w:pPr>
            <w:r w:rsidRPr="009067B9">
              <w:rPr>
                <w:color w:val="000000"/>
              </w:rPr>
              <w:t>Администрации СП комитет по делам  молодёжи, ОО, Спорткомитет</w:t>
            </w:r>
          </w:p>
        </w:tc>
      </w:tr>
    </w:tbl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5387"/>
        <w:gridCol w:w="2126"/>
        <w:gridCol w:w="2835"/>
      </w:tblGrid>
      <w:tr w:rsidR="009067B9" w:rsidRPr="009067B9" w:rsidTr="009067B9">
        <w:trPr>
          <w:trHeight w:val="1259"/>
        </w:trPr>
        <w:tc>
          <w:tcPr>
            <w:tcW w:w="5387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Создание на базе образовательных организаций специализированных информационных ресурсов по проблемам профилактики терроризма для педагогов, психологов, родителей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Ежегодно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 xml:space="preserve">Руководители ОО </w:t>
            </w:r>
            <w:proofErr w:type="spellStart"/>
            <w:r w:rsidRPr="009067B9">
              <w:t>Асадуллина</w:t>
            </w:r>
            <w:proofErr w:type="spellEnd"/>
            <w:r w:rsidRPr="009067B9">
              <w:t xml:space="preserve"> Р.Х.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</w:p>
        </w:tc>
      </w:tr>
      <w:tr w:rsidR="009067B9" w:rsidRPr="009067B9" w:rsidTr="009067B9">
        <w:trPr>
          <w:trHeight w:val="289"/>
        </w:trPr>
        <w:tc>
          <w:tcPr>
            <w:tcW w:w="5387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Осмотр территории, прилегающей к зданию  ОО на предмет обнаружения  подозрительных коробок, сумок, пакетов, свертков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Постоянно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Руководители ОО</w:t>
            </w:r>
          </w:p>
        </w:tc>
      </w:tr>
      <w:tr w:rsidR="009067B9" w:rsidRPr="009067B9" w:rsidTr="009067B9">
        <w:trPr>
          <w:trHeight w:val="615"/>
        </w:trPr>
        <w:tc>
          <w:tcPr>
            <w:tcW w:w="5387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lastRenderedPageBreak/>
              <w:t>Обновление стенда «Уголок безопасности»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Ежеквартально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Руководители ОО</w:t>
            </w:r>
          </w:p>
        </w:tc>
      </w:tr>
      <w:tr w:rsidR="009067B9" w:rsidRPr="009067B9" w:rsidTr="009067B9">
        <w:trPr>
          <w:trHeight w:val="960"/>
        </w:trPr>
        <w:tc>
          <w:tcPr>
            <w:tcW w:w="5387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Учебно-тренировочные занятия по эвакуации учащихся и сотрудников ОО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1 раз в полугодие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 xml:space="preserve">Руководители ОО </w:t>
            </w:r>
            <w:proofErr w:type="spellStart"/>
            <w:r w:rsidRPr="009067B9">
              <w:t>Исламуратов</w:t>
            </w:r>
            <w:proofErr w:type="spellEnd"/>
            <w:r w:rsidRPr="009067B9">
              <w:t xml:space="preserve"> Р.Н.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</w:p>
        </w:tc>
      </w:tr>
      <w:tr w:rsidR="009067B9" w:rsidRPr="009067B9" w:rsidTr="009067B9">
        <w:trPr>
          <w:trHeight w:val="315"/>
        </w:trPr>
        <w:tc>
          <w:tcPr>
            <w:tcW w:w="5387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Организация встреч для учащихся с сотрудниками МЧС, РОВД, ПЧ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Постоянно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Руководители ОО</w:t>
            </w:r>
          </w:p>
        </w:tc>
      </w:tr>
      <w:tr w:rsidR="009067B9" w:rsidRPr="009067B9" w:rsidTr="009067B9">
        <w:trPr>
          <w:trHeight w:val="315"/>
        </w:trPr>
        <w:tc>
          <w:tcPr>
            <w:tcW w:w="5387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Месячник гражданской защиты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Ежегодно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С 4.09-4.10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 xml:space="preserve">Руководители ОО </w:t>
            </w:r>
            <w:proofErr w:type="spellStart"/>
            <w:r w:rsidRPr="009067B9">
              <w:t>Исламуратов</w:t>
            </w:r>
            <w:proofErr w:type="spellEnd"/>
            <w:r w:rsidRPr="009067B9">
              <w:t xml:space="preserve"> Р.Н.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</w:p>
        </w:tc>
      </w:tr>
      <w:tr w:rsidR="009067B9" w:rsidRPr="009067B9" w:rsidTr="009067B9">
        <w:tc>
          <w:tcPr>
            <w:tcW w:w="5387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Разработка, издание и размещение в местах массового пребывания молодежи информационных материалов (памяток, листовок, буклетов, стенгазет)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Постоянно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 xml:space="preserve">Руководители ОО </w:t>
            </w:r>
            <w:proofErr w:type="spellStart"/>
            <w:r w:rsidRPr="009067B9">
              <w:t>Асадуллина</w:t>
            </w:r>
            <w:proofErr w:type="spellEnd"/>
            <w:r w:rsidRPr="009067B9">
              <w:t xml:space="preserve"> Р.Х.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</w:p>
        </w:tc>
      </w:tr>
      <w:tr w:rsidR="009067B9" w:rsidRPr="009067B9" w:rsidTr="009067B9">
        <w:tc>
          <w:tcPr>
            <w:tcW w:w="5387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Мероприятия, посвященные дню Солидарности в борьбе с терроризмом и экстремизмом (3 сентября)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Ежегодно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 xml:space="preserve">Сентябрь 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 xml:space="preserve">Руководители ОО </w:t>
            </w:r>
            <w:proofErr w:type="spellStart"/>
            <w:r w:rsidRPr="009067B9">
              <w:t>Асадуллина</w:t>
            </w:r>
            <w:proofErr w:type="spellEnd"/>
            <w:r w:rsidRPr="009067B9">
              <w:t xml:space="preserve"> Р.Х.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</w:p>
        </w:tc>
      </w:tr>
      <w:tr w:rsidR="009067B9" w:rsidRPr="009067B9" w:rsidTr="009067B9">
        <w:trPr>
          <w:trHeight w:val="841"/>
        </w:trPr>
        <w:tc>
          <w:tcPr>
            <w:tcW w:w="5387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proofErr w:type="gramStart"/>
            <w:r w:rsidRPr="009067B9">
              <w:t>Мероприятия, направленные на предупреждение распространения террористических и экстремистских идей среди обучающихся с использованием информации антитеррористического содержания</w:t>
            </w:r>
            <w:proofErr w:type="gramEnd"/>
          </w:p>
        </w:tc>
        <w:tc>
          <w:tcPr>
            <w:tcW w:w="2126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Ежегодно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 xml:space="preserve">Сентябрь 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 xml:space="preserve">Руководители ОО </w:t>
            </w:r>
            <w:proofErr w:type="spellStart"/>
            <w:r w:rsidRPr="009067B9">
              <w:t>Асадуллина</w:t>
            </w:r>
            <w:proofErr w:type="spellEnd"/>
            <w:r w:rsidRPr="009067B9">
              <w:t xml:space="preserve"> Р.Х.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</w:p>
        </w:tc>
      </w:tr>
      <w:tr w:rsidR="009067B9" w:rsidRPr="009067B9" w:rsidTr="009067B9">
        <w:trPr>
          <w:trHeight w:val="540"/>
        </w:trPr>
        <w:tc>
          <w:tcPr>
            <w:tcW w:w="5387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Всероссийский урок ОБЖ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</w:p>
        </w:tc>
        <w:tc>
          <w:tcPr>
            <w:tcW w:w="2126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Ежегодно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Октябрь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 xml:space="preserve">Руководители ОО </w:t>
            </w:r>
            <w:proofErr w:type="spellStart"/>
            <w:r w:rsidRPr="009067B9">
              <w:t>Исламуратов</w:t>
            </w:r>
            <w:proofErr w:type="spellEnd"/>
            <w:r w:rsidRPr="009067B9">
              <w:t xml:space="preserve"> Р.Н.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</w:p>
        </w:tc>
      </w:tr>
      <w:tr w:rsidR="009067B9" w:rsidRPr="009067B9" w:rsidTr="009067B9">
        <w:trPr>
          <w:trHeight w:val="549"/>
        </w:trPr>
        <w:tc>
          <w:tcPr>
            <w:tcW w:w="5387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Осенний День призывника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</w:p>
        </w:tc>
        <w:tc>
          <w:tcPr>
            <w:tcW w:w="2126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Ежегодно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Октябрь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 xml:space="preserve">Руководители ОО </w:t>
            </w:r>
            <w:proofErr w:type="spellStart"/>
            <w:r w:rsidRPr="009067B9">
              <w:t>Исламуратов</w:t>
            </w:r>
            <w:proofErr w:type="spellEnd"/>
            <w:r w:rsidRPr="009067B9">
              <w:t xml:space="preserve"> Р.Н.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</w:p>
        </w:tc>
      </w:tr>
      <w:tr w:rsidR="009067B9" w:rsidRPr="009067B9" w:rsidTr="009067B9">
        <w:tc>
          <w:tcPr>
            <w:tcW w:w="5387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Организация и проведение мероприятий, посвященных Международному Дню толерантности: конференций, семинаров, «круглых столов», встреч по вопросам формирования установок толерантного сознания, воспитания культуры межнационального общения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Ежегодно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</w:p>
        </w:tc>
        <w:tc>
          <w:tcPr>
            <w:tcW w:w="2835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 xml:space="preserve">Руководители ОО </w:t>
            </w:r>
            <w:proofErr w:type="spellStart"/>
            <w:r w:rsidRPr="009067B9">
              <w:t>Асадуллина</w:t>
            </w:r>
            <w:proofErr w:type="spellEnd"/>
            <w:r w:rsidRPr="009067B9">
              <w:t xml:space="preserve"> Р.Х.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</w:p>
        </w:tc>
      </w:tr>
      <w:tr w:rsidR="009067B9" w:rsidRPr="009067B9" w:rsidTr="009067B9">
        <w:tc>
          <w:tcPr>
            <w:tcW w:w="5387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Организация «Недели правовых знаний»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Ежегодно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 xml:space="preserve">Декабрь 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Руководители ОО</w:t>
            </w:r>
          </w:p>
        </w:tc>
      </w:tr>
      <w:tr w:rsidR="009067B9" w:rsidRPr="009067B9" w:rsidTr="009067B9">
        <w:trPr>
          <w:trHeight w:val="416"/>
        </w:trPr>
        <w:tc>
          <w:tcPr>
            <w:tcW w:w="5387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 xml:space="preserve">Организация показа специализированных видеороликов для обучающихся по вопросам профилактики проявлений терроризма и экстремизма, пропаганды толерантности межнациональных и межконфессиональных отношений </w:t>
            </w:r>
            <w:proofErr w:type="gramStart"/>
            <w:r w:rsidRPr="009067B9">
              <w:t>согласно</w:t>
            </w:r>
            <w:proofErr w:type="gramEnd"/>
            <w:r w:rsidRPr="009067B9">
              <w:t xml:space="preserve"> рекомендательных писем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Ежегодно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 xml:space="preserve">Январь 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 xml:space="preserve">Руководители ОО </w:t>
            </w:r>
            <w:proofErr w:type="spellStart"/>
            <w:r w:rsidRPr="009067B9">
              <w:t>Асадуллина</w:t>
            </w:r>
            <w:proofErr w:type="spellEnd"/>
            <w:r w:rsidRPr="009067B9">
              <w:t xml:space="preserve"> Р.Х.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</w:p>
        </w:tc>
      </w:tr>
      <w:tr w:rsidR="009067B9" w:rsidRPr="009067B9" w:rsidTr="009067B9">
        <w:trPr>
          <w:trHeight w:val="1395"/>
        </w:trPr>
        <w:tc>
          <w:tcPr>
            <w:tcW w:w="5387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proofErr w:type="gramStart"/>
            <w:r w:rsidRPr="009067B9">
              <w:t>Мероприятия, направленные на формирование у обучающихся потребности жить в условиях межнационального и межконфессионального согласия, воспитание чувства патриотизма,  гражданской ответственности</w:t>
            </w:r>
            <w:proofErr w:type="gramEnd"/>
          </w:p>
        </w:tc>
        <w:tc>
          <w:tcPr>
            <w:tcW w:w="2126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В течение года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 xml:space="preserve">Руководители ОО </w:t>
            </w:r>
            <w:proofErr w:type="spellStart"/>
            <w:r w:rsidRPr="009067B9">
              <w:t>Асадуллина</w:t>
            </w:r>
            <w:proofErr w:type="spellEnd"/>
            <w:r w:rsidRPr="009067B9">
              <w:t xml:space="preserve"> Р.Х.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</w:p>
        </w:tc>
      </w:tr>
      <w:tr w:rsidR="009067B9" w:rsidRPr="009067B9" w:rsidTr="009067B9">
        <w:trPr>
          <w:trHeight w:val="255"/>
        </w:trPr>
        <w:tc>
          <w:tcPr>
            <w:tcW w:w="5387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Весенний День призывника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Ежегодно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Апрель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 xml:space="preserve">Руководители ОО </w:t>
            </w:r>
            <w:proofErr w:type="spellStart"/>
            <w:r w:rsidRPr="009067B9">
              <w:t>Асадуллина</w:t>
            </w:r>
            <w:proofErr w:type="spellEnd"/>
            <w:r w:rsidRPr="009067B9">
              <w:t xml:space="preserve"> Р.Х.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</w:p>
        </w:tc>
      </w:tr>
      <w:tr w:rsidR="009067B9" w:rsidRPr="009067B9" w:rsidTr="009067B9">
        <w:trPr>
          <w:trHeight w:val="315"/>
        </w:trPr>
        <w:tc>
          <w:tcPr>
            <w:tcW w:w="5387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Военно-полевые сборы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Ежегодно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Май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 xml:space="preserve">Руководители ОО </w:t>
            </w:r>
            <w:proofErr w:type="spellStart"/>
            <w:r w:rsidRPr="009067B9">
              <w:t>Исламуратов</w:t>
            </w:r>
            <w:proofErr w:type="spellEnd"/>
            <w:r w:rsidRPr="009067B9">
              <w:t xml:space="preserve"> Р.Н.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</w:p>
        </w:tc>
      </w:tr>
      <w:tr w:rsidR="009067B9" w:rsidRPr="009067B9" w:rsidTr="009067B9">
        <w:trPr>
          <w:trHeight w:val="750"/>
        </w:trPr>
        <w:tc>
          <w:tcPr>
            <w:tcW w:w="5387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lastRenderedPageBreak/>
              <w:t>Проведение инструктажей по профилактике проявлений экстремизма, учебно-тренировочных мероприятий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Ежегодно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</w:p>
        </w:tc>
        <w:tc>
          <w:tcPr>
            <w:tcW w:w="2835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 xml:space="preserve">Руководители ОО </w:t>
            </w:r>
            <w:proofErr w:type="spellStart"/>
            <w:r w:rsidRPr="009067B9">
              <w:t>Исламуратов</w:t>
            </w:r>
            <w:proofErr w:type="spellEnd"/>
            <w:r w:rsidRPr="009067B9">
              <w:t xml:space="preserve"> Р.Н.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</w:p>
        </w:tc>
      </w:tr>
      <w:tr w:rsidR="009067B9" w:rsidRPr="009067B9" w:rsidTr="009067B9">
        <w:trPr>
          <w:trHeight w:val="345"/>
        </w:trPr>
        <w:tc>
          <w:tcPr>
            <w:tcW w:w="5387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Реализация программ по гражданско-патриотическому воспитанию, формированию здорового образа жизни детей и молодежи:</w:t>
            </w:r>
          </w:p>
          <w:p w:rsidR="009067B9" w:rsidRPr="009067B9" w:rsidRDefault="009067B9" w:rsidP="009067B9">
            <w:pPr>
              <w:pStyle w:val="a5"/>
              <w:numPr>
                <w:ilvl w:val="0"/>
                <w:numId w:val="9"/>
              </w:numPr>
              <w:tabs>
                <w:tab w:val="left" w:pos="5535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ветеранами;</w:t>
            </w:r>
          </w:p>
          <w:p w:rsidR="009067B9" w:rsidRPr="009067B9" w:rsidRDefault="009067B9" w:rsidP="009067B9">
            <w:pPr>
              <w:pStyle w:val="a5"/>
              <w:numPr>
                <w:ilvl w:val="0"/>
                <w:numId w:val="9"/>
              </w:numPr>
              <w:tabs>
                <w:tab w:val="left" w:pos="5535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ко Дню защитников Отечества;</w:t>
            </w:r>
          </w:p>
          <w:p w:rsidR="009067B9" w:rsidRPr="009067B9" w:rsidRDefault="009067B9" w:rsidP="009067B9">
            <w:pPr>
              <w:pStyle w:val="a5"/>
              <w:numPr>
                <w:ilvl w:val="0"/>
                <w:numId w:val="9"/>
              </w:numPr>
              <w:tabs>
                <w:tab w:val="left" w:pos="5535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Организация празднования (годовщин) Дня Победы;</w:t>
            </w:r>
          </w:p>
          <w:p w:rsidR="009067B9" w:rsidRPr="009067B9" w:rsidRDefault="009067B9" w:rsidP="009067B9">
            <w:pPr>
              <w:pStyle w:val="a5"/>
              <w:numPr>
                <w:ilvl w:val="0"/>
                <w:numId w:val="9"/>
              </w:numPr>
              <w:tabs>
                <w:tab w:val="left" w:pos="5535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Благоустройство мемориалов, памятников, воинских захоронений, обелисков и памятных знаков;</w:t>
            </w:r>
          </w:p>
          <w:p w:rsidR="009067B9" w:rsidRPr="009067B9" w:rsidRDefault="009067B9" w:rsidP="009067B9">
            <w:pPr>
              <w:pStyle w:val="a5"/>
              <w:numPr>
                <w:ilvl w:val="0"/>
                <w:numId w:val="9"/>
              </w:numPr>
              <w:tabs>
                <w:tab w:val="left" w:pos="5535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встреч молодежи и ветеранов Великой Отечественной войны и военной службы (ветеранов локальных войн),</w:t>
            </w:r>
          </w:p>
          <w:p w:rsidR="009067B9" w:rsidRPr="009067B9" w:rsidRDefault="009067B9" w:rsidP="009067B9">
            <w:pPr>
              <w:pStyle w:val="a5"/>
              <w:numPr>
                <w:ilvl w:val="0"/>
                <w:numId w:val="9"/>
              </w:numPr>
              <w:tabs>
                <w:tab w:val="left" w:pos="5535"/>
              </w:tabs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067B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праздничных концертов 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Ежегодно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</w:p>
        </w:tc>
        <w:tc>
          <w:tcPr>
            <w:tcW w:w="2835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proofErr w:type="spellStart"/>
            <w:r w:rsidRPr="009067B9">
              <w:t>Исламуратов</w:t>
            </w:r>
            <w:proofErr w:type="spellEnd"/>
            <w:r w:rsidRPr="009067B9">
              <w:t xml:space="preserve"> Р.Н.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proofErr w:type="spellStart"/>
            <w:r w:rsidRPr="009067B9">
              <w:t>Асадуллина</w:t>
            </w:r>
            <w:proofErr w:type="spellEnd"/>
            <w:r w:rsidRPr="009067B9">
              <w:t xml:space="preserve"> Р.Х.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Руководители ОО</w:t>
            </w:r>
          </w:p>
        </w:tc>
      </w:tr>
      <w:tr w:rsidR="009067B9" w:rsidRPr="009067B9" w:rsidTr="009067B9">
        <w:trPr>
          <w:trHeight w:val="1050"/>
        </w:trPr>
        <w:tc>
          <w:tcPr>
            <w:tcW w:w="5387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 xml:space="preserve">Освещение в школьных изданиях, на сайтах образовательных организаций, администраций,  местных СМИ темы профилактики экстремизма и терроризма 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Ежегодно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</w:p>
        </w:tc>
        <w:tc>
          <w:tcPr>
            <w:tcW w:w="2835" w:type="dxa"/>
          </w:tcPr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Руководители ОО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Администрации СП</w:t>
            </w:r>
          </w:p>
          <w:p w:rsidR="009067B9" w:rsidRPr="009067B9" w:rsidRDefault="009067B9" w:rsidP="00FF69D2">
            <w:pPr>
              <w:pStyle w:val="a5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Альшей</w:t>
            </w:r>
            <w:proofErr w:type="spellEnd"/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-ТВ»;</w:t>
            </w:r>
          </w:p>
          <w:p w:rsidR="009067B9" w:rsidRPr="009067B9" w:rsidRDefault="009067B9" w:rsidP="00FF69D2">
            <w:pPr>
              <w:tabs>
                <w:tab w:val="left" w:pos="5535"/>
              </w:tabs>
              <w:spacing w:line="240" w:lineRule="atLeast"/>
            </w:pPr>
            <w:r w:rsidRPr="009067B9">
              <w:t>КП РБ Редакция газеты «</w:t>
            </w:r>
            <w:proofErr w:type="spellStart"/>
            <w:r w:rsidRPr="009067B9">
              <w:t>Альшеевские</w:t>
            </w:r>
            <w:proofErr w:type="spellEnd"/>
            <w:r w:rsidRPr="009067B9">
              <w:t xml:space="preserve"> вести»</w:t>
            </w:r>
          </w:p>
        </w:tc>
      </w:tr>
      <w:tr w:rsidR="009067B9" w:rsidRPr="009067B9" w:rsidTr="009067B9">
        <w:trPr>
          <w:trHeight w:val="1050"/>
        </w:trPr>
        <w:tc>
          <w:tcPr>
            <w:tcW w:w="5387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Проведение  заседаний и совещаний антитеррористической комиссии по вопросам участия в профилактике терроризма и экстремизма,  а также минимизации и ликвидации последствий проявления экстремизма и терроризма в границах поселения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 xml:space="preserve">Администрации СП 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7B9" w:rsidRPr="009067B9" w:rsidTr="009067B9">
        <w:trPr>
          <w:trHeight w:val="1050"/>
        </w:trPr>
        <w:tc>
          <w:tcPr>
            <w:tcW w:w="5387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Осуществлять обход территории сельского поселения на предмет выявления мест концентрации молодежи и уведомлять о таких фактах правоохранительные органы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Администрации СП совместно с депутатами Совета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в соответствии с графиком работы ОИППН  администрации СП Кипчак-</w:t>
            </w:r>
            <w:proofErr w:type="spellStart"/>
            <w:r w:rsidRPr="009067B9">
              <w:rPr>
                <w:rFonts w:ascii="Times New Roman" w:hAnsi="Times New Roman"/>
                <w:sz w:val="24"/>
                <w:szCs w:val="24"/>
              </w:rPr>
              <w:t>Аскаровский</w:t>
            </w:r>
            <w:proofErr w:type="spellEnd"/>
            <w:r w:rsidRPr="009067B9">
              <w:rPr>
                <w:rFonts w:ascii="Times New Roman" w:hAnsi="Times New Roman"/>
                <w:sz w:val="24"/>
                <w:szCs w:val="24"/>
              </w:rPr>
              <w:t xml:space="preserve"> сельсовет </w:t>
            </w:r>
          </w:p>
        </w:tc>
      </w:tr>
      <w:tr w:rsidR="009067B9" w:rsidRPr="009067B9" w:rsidTr="009067B9">
        <w:trPr>
          <w:trHeight w:val="1050"/>
        </w:trPr>
        <w:tc>
          <w:tcPr>
            <w:tcW w:w="5387" w:type="dxa"/>
          </w:tcPr>
          <w:p w:rsidR="009067B9" w:rsidRPr="009067B9" w:rsidRDefault="009067B9" w:rsidP="00FF69D2">
            <w:pPr>
              <w:spacing w:line="240" w:lineRule="atLeast"/>
              <w:rPr>
                <w:rFonts w:eastAsia="Calibri"/>
              </w:rPr>
            </w:pPr>
            <w:r w:rsidRPr="009067B9">
              <w:rPr>
                <w:rFonts w:eastAsia="Calibri"/>
              </w:rPr>
              <w:t xml:space="preserve">Проведение мероприятий  по выявлению граждан, сдающих помещения в аренду (в пользование) лицам  без  регистрации 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Администрации СП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в дни обхода населения</w:t>
            </w:r>
          </w:p>
        </w:tc>
      </w:tr>
      <w:tr w:rsidR="009067B9" w:rsidRPr="009067B9" w:rsidTr="009067B9">
        <w:trPr>
          <w:trHeight w:val="1050"/>
        </w:trPr>
        <w:tc>
          <w:tcPr>
            <w:tcW w:w="5387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Осуществлять совместно с правоохранительными органами в установленном порядке проверку зданий, строений  и помещений, опасных производственных  объектов  с целью предотвращения и пресечения их использования для хранения огнестрельного оружия, боеприпасов, взрывчатых веществ, взрывных устройств и сильнодействующих ядовитых отравляющих веществ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Администрации СП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По согласованию с ОВД по району</w:t>
            </w:r>
          </w:p>
        </w:tc>
      </w:tr>
      <w:tr w:rsidR="009067B9" w:rsidRPr="009067B9" w:rsidTr="009067B9">
        <w:trPr>
          <w:trHeight w:val="724"/>
        </w:trPr>
        <w:tc>
          <w:tcPr>
            <w:tcW w:w="5387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Выявление бесхозяйных объектов на территории сельского поселения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Администрации СП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в дни обхода населения</w:t>
            </w:r>
          </w:p>
        </w:tc>
      </w:tr>
      <w:tr w:rsidR="009067B9" w:rsidRPr="009067B9" w:rsidTr="009067B9">
        <w:trPr>
          <w:trHeight w:val="1050"/>
        </w:trPr>
        <w:tc>
          <w:tcPr>
            <w:tcW w:w="5387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lastRenderedPageBreak/>
              <w:t>Выявлять на территории сельского поселения факты распространения информационных материалов экстремистского характера в образовательных, культурных, религиозных учреждениях, предприятиях торговли, в ходе публичных мероприятий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Администрации СП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9067B9" w:rsidRPr="009067B9" w:rsidTr="009067B9">
        <w:trPr>
          <w:trHeight w:val="1050"/>
        </w:trPr>
        <w:tc>
          <w:tcPr>
            <w:tcW w:w="5387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 xml:space="preserve">Организовать размещение на  информационном  стенде администрации сельского поселения  сведений о требованиях действующего миграционного </w:t>
            </w:r>
            <w:proofErr w:type="gramStart"/>
            <w:r w:rsidRPr="009067B9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proofErr w:type="gramEnd"/>
            <w:r w:rsidRPr="009067B9">
              <w:rPr>
                <w:rFonts w:ascii="Times New Roman" w:hAnsi="Times New Roman"/>
                <w:sz w:val="24"/>
                <w:szCs w:val="24"/>
              </w:rPr>
              <w:t xml:space="preserve"> с указанием  контактных  данных уполномоченных органов, которым следует сообщить о совершении противоправных действий.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Администрации СП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9067B9" w:rsidRPr="009067B9" w:rsidTr="009067B9">
        <w:trPr>
          <w:trHeight w:val="1050"/>
        </w:trPr>
        <w:tc>
          <w:tcPr>
            <w:tcW w:w="5387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Информирование  граждан на сходах, собраниях  о мерах безопасности при угрозе террористического акта и действия при совершении террористического акта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 xml:space="preserve">Администрации СП 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 xml:space="preserve">по мере проведения сходов, собраний </w:t>
            </w:r>
          </w:p>
        </w:tc>
      </w:tr>
      <w:tr w:rsidR="009067B9" w:rsidRPr="009067B9" w:rsidTr="009067B9">
        <w:trPr>
          <w:trHeight w:val="1050"/>
        </w:trPr>
        <w:tc>
          <w:tcPr>
            <w:tcW w:w="5387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Осуществление на постоянной основе мер по обеспечению антитеррористической защищенности и безопасности подготовки и проведения избирательных компаний различного уровня, массовых общественн</w:t>
            </w:r>
            <w:proofErr w:type="gramStart"/>
            <w:r w:rsidRPr="009067B9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9067B9">
              <w:rPr>
                <w:rFonts w:ascii="Times New Roman" w:hAnsi="Times New Roman"/>
                <w:sz w:val="24"/>
                <w:szCs w:val="24"/>
              </w:rPr>
              <w:t xml:space="preserve"> политических, культурно-развлекательных, спортивных, зрелищных мероприятий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 xml:space="preserve">Администрации СП совместно с  ОВД Альшеевского района   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авгус</w:t>
            </w:r>
            <w:proofErr w:type="gramStart"/>
            <w:r w:rsidRPr="009067B9">
              <w:rPr>
                <w:rFonts w:ascii="Times New Roman" w:hAnsi="Times New Roman"/>
                <w:sz w:val="24"/>
                <w:szCs w:val="24"/>
              </w:rPr>
              <w:t>т-</w:t>
            </w:r>
            <w:proofErr w:type="gramEnd"/>
            <w:r w:rsidRPr="009067B9">
              <w:rPr>
                <w:rFonts w:ascii="Times New Roman" w:hAnsi="Times New Roman"/>
                <w:sz w:val="24"/>
                <w:szCs w:val="24"/>
              </w:rPr>
              <w:t xml:space="preserve"> сентябрь  </w:t>
            </w:r>
          </w:p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во  время организации</w:t>
            </w:r>
          </w:p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 xml:space="preserve"> и проведения мероприятий</w:t>
            </w:r>
          </w:p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67B9" w:rsidRPr="009067B9" w:rsidTr="009067B9">
        <w:trPr>
          <w:trHeight w:val="1050"/>
        </w:trPr>
        <w:tc>
          <w:tcPr>
            <w:tcW w:w="5387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Участие в проверках состояния антитеррористической защищенности объектов образовательных, культурных учреждений, оперативное принятие мер по устранению выявленных недостатков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 xml:space="preserve">Администрации СП совместно </w:t>
            </w:r>
            <w:proofErr w:type="gramStart"/>
            <w:r w:rsidRPr="009067B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9067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РОВД</w:t>
            </w:r>
            <w:proofErr w:type="gramStart"/>
            <w:r w:rsidRPr="009067B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067B9">
              <w:rPr>
                <w:rFonts w:ascii="Times New Roman" w:hAnsi="Times New Roman"/>
                <w:sz w:val="24"/>
                <w:szCs w:val="24"/>
              </w:rPr>
              <w:t xml:space="preserve"> РОО, отдел культуры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по мере проведения проверок</w:t>
            </w:r>
          </w:p>
        </w:tc>
      </w:tr>
      <w:tr w:rsidR="009067B9" w:rsidRPr="009067B9" w:rsidTr="009067B9">
        <w:trPr>
          <w:trHeight w:val="1050"/>
        </w:trPr>
        <w:tc>
          <w:tcPr>
            <w:tcW w:w="5387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 xml:space="preserve">Руководителям предприятий, осуществляющих перевозку легковоспламеняющихся, горючих жидкостей и газов, установить  </w:t>
            </w:r>
            <w:proofErr w:type="gramStart"/>
            <w:r w:rsidRPr="009067B9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9067B9">
              <w:rPr>
                <w:rFonts w:ascii="Times New Roman" w:hAnsi="Times New Roman"/>
                <w:sz w:val="24"/>
                <w:szCs w:val="24"/>
              </w:rPr>
              <w:t xml:space="preserve"> временем движения транспортных средств по маршрутам и прибытием в конечный пункт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Руководители предприятий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9067B9" w:rsidRPr="009067B9" w:rsidTr="009067B9">
        <w:trPr>
          <w:trHeight w:val="1050"/>
        </w:trPr>
        <w:tc>
          <w:tcPr>
            <w:tcW w:w="5387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67B9">
              <w:rPr>
                <w:rFonts w:ascii="Times New Roman" w:hAnsi="Times New Roman"/>
                <w:sz w:val="24"/>
                <w:szCs w:val="24"/>
              </w:rPr>
              <w:t>Исключить   проведение</w:t>
            </w:r>
            <w:proofErr w:type="gramEnd"/>
            <w:r w:rsidRPr="009067B9">
              <w:rPr>
                <w:rFonts w:ascii="Times New Roman" w:hAnsi="Times New Roman"/>
                <w:sz w:val="24"/>
                <w:szCs w:val="24"/>
              </w:rPr>
              <w:t xml:space="preserve"> массовых мероприятий без предварительного осмотра помещений сотрудниками ОВД, Государственного пожарного надзора, а также организации охраны на весь период их проведения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ОВД, организаторы массовых мероприятий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в дни проведения мероприятий</w:t>
            </w:r>
          </w:p>
        </w:tc>
      </w:tr>
      <w:tr w:rsidR="009067B9" w:rsidRPr="009067B9" w:rsidTr="009067B9">
        <w:trPr>
          <w:trHeight w:val="1050"/>
        </w:trPr>
        <w:tc>
          <w:tcPr>
            <w:tcW w:w="5387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</w:t>
            </w:r>
            <w:proofErr w:type="gramStart"/>
            <w:r w:rsidRPr="009067B9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9067B9">
              <w:rPr>
                <w:rFonts w:ascii="Times New Roman" w:hAnsi="Times New Roman"/>
                <w:sz w:val="24"/>
                <w:szCs w:val="24"/>
              </w:rPr>
              <w:t>по разработанным  специальным памяткам) о действиях  населения при угрозе и возникновению чрезвычайных ситуаций террористического характера</w:t>
            </w:r>
          </w:p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Администрации СП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 xml:space="preserve"> постоянно </w:t>
            </w:r>
          </w:p>
        </w:tc>
      </w:tr>
      <w:tr w:rsidR="009067B9" w:rsidRPr="009067B9" w:rsidTr="009067B9">
        <w:trPr>
          <w:trHeight w:val="1050"/>
        </w:trPr>
        <w:tc>
          <w:tcPr>
            <w:tcW w:w="5387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Обследование  объектов водоснабжения   сельского поселения</w:t>
            </w:r>
          </w:p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 xml:space="preserve">на наличие ограждений, освещения  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Администрации СП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1 раз в полугодие</w:t>
            </w:r>
          </w:p>
        </w:tc>
      </w:tr>
      <w:tr w:rsidR="009067B9" w:rsidRPr="009067B9" w:rsidTr="009067B9">
        <w:trPr>
          <w:trHeight w:val="1050"/>
        </w:trPr>
        <w:tc>
          <w:tcPr>
            <w:tcW w:w="5387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 xml:space="preserve">Организация  </w:t>
            </w:r>
            <w:proofErr w:type="gramStart"/>
            <w:r w:rsidRPr="009067B9">
              <w:rPr>
                <w:rFonts w:ascii="Times New Roman" w:hAnsi="Times New Roman"/>
                <w:sz w:val="24"/>
                <w:szCs w:val="24"/>
              </w:rPr>
              <w:t>контроля  за</w:t>
            </w:r>
            <w:proofErr w:type="gramEnd"/>
            <w:r w:rsidRPr="009067B9">
              <w:rPr>
                <w:rFonts w:ascii="Times New Roman" w:hAnsi="Times New Roman"/>
                <w:sz w:val="24"/>
                <w:szCs w:val="24"/>
              </w:rPr>
              <w:t xml:space="preserve"> использованием сдаваемых в аренду предприятиями всех форм собственности подвальных и других помещений и жилых домов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Администрации СП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9067B9" w:rsidRPr="009067B9" w:rsidTr="009067B9">
        <w:trPr>
          <w:trHeight w:val="1050"/>
        </w:trPr>
        <w:tc>
          <w:tcPr>
            <w:tcW w:w="5387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lastRenderedPageBreak/>
              <w:t>Обходы и проверки чердаков и подвалов учреждений, организаций, пустующих домов на обнаружение  посторонних предметов и пакетов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Администрации СП совместно с руководителями учреждений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9067B9" w:rsidRPr="009067B9" w:rsidRDefault="009067B9" w:rsidP="00FF69D2">
            <w:pPr>
              <w:pStyle w:val="a6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9067B9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9067B9" w:rsidRPr="009067B9" w:rsidTr="009067B9">
        <w:trPr>
          <w:trHeight w:val="1050"/>
        </w:trPr>
        <w:tc>
          <w:tcPr>
            <w:tcW w:w="5387" w:type="dxa"/>
          </w:tcPr>
          <w:p w:rsidR="009067B9" w:rsidRPr="009067B9" w:rsidRDefault="009067B9" w:rsidP="00FF69D2">
            <w:pPr>
              <w:pStyle w:val="a5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оперативно-профилактических мероприятий по противодействию нелегальной миграции, соблюдения требований миграционного законодательства по привлечению и использованию иностранной рабочей силы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pStyle w:val="a5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pStyle w:val="a5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УФМС (по согласованию)</w:t>
            </w:r>
          </w:p>
          <w:p w:rsidR="009067B9" w:rsidRPr="009067B9" w:rsidRDefault="009067B9" w:rsidP="00FF69D2">
            <w:pPr>
              <w:pStyle w:val="a5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ОМВД по Альшеевскому р-ну (по согласованию)</w:t>
            </w:r>
          </w:p>
          <w:p w:rsidR="009067B9" w:rsidRPr="009067B9" w:rsidRDefault="009067B9" w:rsidP="00FF69D2">
            <w:pPr>
              <w:pStyle w:val="a5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Администрации СП</w:t>
            </w:r>
          </w:p>
        </w:tc>
      </w:tr>
      <w:tr w:rsidR="009067B9" w:rsidRPr="009067B9" w:rsidTr="009067B9">
        <w:trPr>
          <w:trHeight w:val="844"/>
        </w:trPr>
        <w:tc>
          <w:tcPr>
            <w:tcW w:w="5387" w:type="dxa"/>
          </w:tcPr>
          <w:p w:rsidR="009067B9" w:rsidRPr="009067B9" w:rsidRDefault="009067B9" w:rsidP="00FF69D2">
            <w:pPr>
              <w:pStyle w:val="a5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7B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профилактических мероприятий по </w:t>
            </w:r>
            <w:proofErr w:type="gramStart"/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9067B9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миграционного законодательства в местах компактного проживания выходцев из Республик Средней Азии, Закавказья и Северного Кавказа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pStyle w:val="a5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pStyle w:val="a5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УФМС (по согласованию)</w:t>
            </w:r>
          </w:p>
          <w:p w:rsidR="009067B9" w:rsidRPr="009067B9" w:rsidRDefault="009067B9" w:rsidP="00FF69D2">
            <w:pPr>
              <w:pStyle w:val="a5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ОМВД по Альшеевскому р-ну (по согласованию)</w:t>
            </w:r>
          </w:p>
          <w:p w:rsidR="009067B9" w:rsidRPr="009067B9" w:rsidRDefault="009067B9" w:rsidP="00FF69D2">
            <w:pPr>
              <w:pStyle w:val="a5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Администрации СП</w:t>
            </w:r>
          </w:p>
        </w:tc>
      </w:tr>
      <w:tr w:rsidR="009067B9" w:rsidRPr="009067B9" w:rsidTr="009067B9">
        <w:trPr>
          <w:trHeight w:val="844"/>
        </w:trPr>
        <w:tc>
          <w:tcPr>
            <w:tcW w:w="5387" w:type="dxa"/>
          </w:tcPr>
          <w:p w:rsidR="009067B9" w:rsidRPr="009067B9" w:rsidRDefault="009067B9" w:rsidP="00FF69D2">
            <w:pPr>
              <w:pStyle w:val="a5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государственных служащих по вопросам противодействия экстремизму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pStyle w:val="a5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 – зав</w:t>
            </w:r>
            <w:proofErr w:type="gramStart"/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067B9">
              <w:rPr>
                <w:rFonts w:ascii="Times New Roman" w:hAnsi="Times New Roman" w:cs="Times New Roman"/>
                <w:sz w:val="24"/>
                <w:szCs w:val="24"/>
              </w:rPr>
              <w:t xml:space="preserve">ектором по кадрам </w:t>
            </w:r>
          </w:p>
        </w:tc>
      </w:tr>
      <w:tr w:rsidR="009067B9" w:rsidRPr="009067B9" w:rsidTr="009067B9">
        <w:trPr>
          <w:trHeight w:val="844"/>
        </w:trPr>
        <w:tc>
          <w:tcPr>
            <w:tcW w:w="5387" w:type="dxa"/>
          </w:tcPr>
          <w:p w:rsidR="009067B9" w:rsidRPr="009067B9" w:rsidRDefault="009067B9" w:rsidP="00FF69D2">
            <w:pPr>
              <w:pStyle w:val="a5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7B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представителей религиозных объединений, общественных организаций к профилактике экстремистских проявлений и гармонизации межэтнических, </w:t>
            </w:r>
            <w:proofErr w:type="spellStart"/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этноконфессиональных</w:t>
            </w:r>
            <w:proofErr w:type="spellEnd"/>
            <w:r w:rsidRPr="009067B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внутриконфессиональных</w:t>
            </w:r>
            <w:proofErr w:type="spellEnd"/>
            <w:r w:rsidRPr="009067B9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</w:t>
            </w:r>
          </w:p>
        </w:tc>
        <w:tc>
          <w:tcPr>
            <w:tcW w:w="2126" w:type="dxa"/>
          </w:tcPr>
          <w:p w:rsidR="009067B9" w:rsidRPr="009067B9" w:rsidRDefault="009067B9" w:rsidP="00FF69D2">
            <w:pPr>
              <w:pStyle w:val="a5"/>
              <w:spacing w:after="0"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9067B9" w:rsidRPr="009067B9" w:rsidRDefault="009067B9" w:rsidP="00FF69D2">
            <w:pPr>
              <w:pStyle w:val="a5"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67B9">
              <w:rPr>
                <w:rFonts w:ascii="Times New Roman" w:hAnsi="Times New Roman" w:cs="Times New Roman"/>
                <w:sz w:val="24"/>
                <w:szCs w:val="24"/>
              </w:rPr>
              <w:t>Совет района муниципального района Альшеевский район</w:t>
            </w:r>
          </w:p>
        </w:tc>
      </w:tr>
    </w:tbl>
    <w:p w:rsidR="009067B9" w:rsidRPr="009067B9" w:rsidRDefault="009067B9" w:rsidP="009067B9">
      <w:pPr>
        <w:spacing w:line="240" w:lineRule="atLeast"/>
        <w:ind w:left="-567"/>
        <w:jc w:val="both"/>
      </w:pPr>
    </w:p>
    <w:p w:rsidR="009067B9" w:rsidRPr="009067B9" w:rsidRDefault="009067B9" w:rsidP="009067B9">
      <w:pPr>
        <w:spacing w:line="240" w:lineRule="atLeast"/>
        <w:ind w:left="-567"/>
        <w:jc w:val="both"/>
      </w:pPr>
    </w:p>
    <w:p w:rsidR="009067B9" w:rsidRDefault="009067B9" w:rsidP="00790D99">
      <w:pPr>
        <w:spacing w:before="100" w:beforeAutospacing="1" w:after="100" w:afterAutospacing="1"/>
        <w:ind w:left="360"/>
        <w:jc w:val="both"/>
      </w:pPr>
    </w:p>
    <w:sectPr w:rsidR="009067B9" w:rsidSect="005432AA">
      <w:pgSz w:w="11906" w:h="16838"/>
      <w:pgMar w:top="851" w:right="1558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6ACD402"/>
    <w:lvl w:ilvl="0">
      <w:numFmt w:val="bullet"/>
      <w:lvlText w:val="*"/>
      <w:lvlJc w:val="left"/>
    </w:lvl>
  </w:abstractNum>
  <w:abstractNum w:abstractNumId="1">
    <w:nsid w:val="0F6E120B"/>
    <w:multiLevelType w:val="hybridMultilevel"/>
    <w:tmpl w:val="3D0C843A"/>
    <w:lvl w:ilvl="0" w:tplc="E67E36EA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F16D74"/>
    <w:multiLevelType w:val="hybridMultilevel"/>
    <w:tmpl w:val="95B6F3BE"/>
    <w:lvl w:ilvl="0" w:tplc="87740F0C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E418A8"/>
    <w:multiLevelType w:val="hybridMultilevel"/>
    <w:tmpl w:val="13284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24103"/>
    <w:multiLevelType w:val="multilevel"/>
    <w:tmpl w:val="964C595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DA4186"/>
    <w:multiLevelType w:val="multilevel"/>
    <w:tmpl w:val="EA18201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7E428D"/>
    <w:multiLevelType w:val="multilevel"/>
    <w:tmpl w:val="A42A4984"/>
    <w:lvl w:ilvl="0">
      <w:start w:val="26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>
    <w:nsid w:val="700C4451"/>
    <w:multiLevelType w:val="multilevel"/>
    <w:tmpl w:val="2CA8824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285157"/>
    <w:multiLevelType w:val="multilevel"/>
    <w:tmpl w:val="2CA8824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E42D56"/>
    <w:multiLevelType w:val="multilevel"/>
    <w:tmpl w:val="03B0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6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99"/>
    <w:rsid w:val="0000461B"/>
    <w:rsid w:val="00013657"/>
    <w:rsid w:val="00015B77"/>
    <w:rsid w:val="00015C47"/>
    <w:rsid w:val="00026B04"/>
    <w:rsid w:val="000377A1"/>
    <w:rsid w:val="00065799"/>
    <w:rsid w:val="000674B5"/>
    <w:rsid w:val="000C4A1B"/>
    <w:rsid w:val="000E1FDD"/>
    <w:rsid w:val="00111FFD"/>
    <w:rsid w:val="00141613"/>
    <w:rsid w:val="00171E91"/>
    <w:rsid w:val="00172AAD"/>
    <w:rsid w:val="001D0B09"/>
    <w:rsid w:val="001E16D8"/>
    <w:rsid w:val="001E2CA2"/>
    <w:rsid w:val="002009DD"/>
    <w:rsid w:val="00211E66"/>
    <w:rsid w:val="00211F34"/>
    <w:rsid w:val="00250F65"/>
    <w:rsid w:val="002533E3"/>
    <w:rsid w:val="00255988"/>
    <w:rsid w:val="002821A5"/>
    <w:rsid w:val="00291617"/>
    <w:rsid w:val="002A0384"/>
    <w:rsid w:val="002D3C58"/>
    <w:rsid w:val="003342CC"/>
    <w:rsid w:val="0033674F"/>
    <w:rsid w:val="00365CF4"/>
    <w:rsid w:val="003B1585"/>
    <w:rsid w:val="003D0750"/>
    <w:rsid w:val="003F53F8"/>
    <w:rsid w:val="00424A35"/>
    <w:rsid w:val="00437730"/>
    <w:rsid w:val="00473DA9"/>
    <w:rsid w:val="004A384F"/>
    <w:rsid w:val="004B7FD1"/>
    <w:rsid w:val="004C7B10"/>
    <w:rsid w:val="004D3D51"/>
    <w:rsid w:val="004D42DD"/>
    <w:rsid w:val="004F7AD1"/>
    <w:rsid w:val="005026B1"/>
    <w:rsid w:val="00504CAD"/>
    <w:rsid w:val="00515685"/>
    <w:rsid w:val="00527569"/>
    <w:rsid w:val="0053533A"/>
    <w:rsid w:val="005379B7"/>
    <w:rsid w:val="005432AA"/>
    <w:rsid w:val="00543FF6"/>
    <w:rsid w:val="005A10B2"/>
    <w:rsid w:val="005C318B"/>
    <w:rsid w:val="00626007"/>
    <w:rsid w:val="0066659D"/>
    <w:rsid w:val="006965D8"/>
    <w:rsid w:val="006B7B09"/>
    <w:rsid w:val="006C3F8C"/>
    <w:rsid w:val="006D0F64"/>
    <w:rsid w:val="006D6B70"/>
    <w:rsid w:val="006F6B92"/>
    <w:rsid w:val="0071250B"/>
    <w:rsid w:val="00764B36"/>
    <w:rsid w:val="0077094C"/>
    <w:rsid w:val="00775290"/>
    <w:rsid w:val="00790D99"/>
    <w:rsid w:val="0079186D"/>
    <w:rsid w:val="007A4BCC"/>
    <w:rsid w:val="008041D2"/>
    <w:rsid w:val="00847DFC"/>
    <w:rsid w:val="008717C1"/>
    <w:rsid w:val="008A0F6E"/>
    <w:rsid w:val="008A2605"/>
    <w:rsid w:val="008A2B36"/>
    <w:rsid w:val="008A3CB6"/>
    <w:rsid w:val="008A3E30"/>
    <w:rsid w:val="008B0A0A"/>
    <w:rsid w:val="008C6EA0"/>
    <w:rsid w:val="008C78C6"/>
    <w:rsid w:val="008D7603"/>
    <w:rsid w:val="009067B9"/>
    <w:rsid w:val="00926B0F"/>
    <w:rsid w:val="009379B7"/>
    <w:rsid w:val="009E5D73"/>
    <w:rsid w:val="00A61F2D"/>
    <w:rsid w:val="00A64C27"/>
    <w:rsid w:val="00A73B36"/>
    <w:rsid w:val="00AD3761"/>
    <w:rsid w:val="00B22107"/>
    <w:rsid w:val="00B42B1E"/>
    <w:rsid w:val="00B97DB3"/>
    <w:rsid w:val="00BC470C"/>
    <w:rsid w:val="00BC598F"/>
    <w:rsid w:val="00BC6D08"/>
    <w:rsid w:val="00BF7180"/>
    <w:rsid w:val="00C11737"/>
    <w:rsid w:val="00C311CE"/>
    <w:rsid w:val="00C36B37"/>
    <w:rsid w:val="00C449A9"/>
    <w:rsid w:val="00CA404F"/>
    <w:rsid w:val="00D04DFA"/>
    <w:rsid w:val="00D13708"/>
    <w:rsid w:val="00D4070F"/>
    <w:rsid w:val="00D66DB6"/>
    <w:rsid w:val="00D9389B"/>
    <w:rsid w:val="00DC1AA5"/>
    <w:rsid w:val="00DF1E58"/>
    <w:rsid w:val="00E07EE5"/>
    <w:rsid w:val="00E1364D"/>
    <w:rsid w:val="00E24473"/>
    <w:rsid w:val="00E8615F"/>
    <w:rsid w:val="00EF0777"/>
    <w:rsid w:val="00F14F71"/>
    <w:rsid w:val="00F26472"/>
    <w:rsid w:val="00F26877"/>
    <w:rsid w:val="00F62203"/>
    <w:rsid w:val="00F6265D"/>
    <w:rsid w:val="00F71449"/>
    <w:rsid w:val="00F716D6"/>
    <w:rsid w:val="00F84862"/>
    <w:rsid w:val="00F8674B"/>
    <w:rsid w:val="00F86853"/>
    <w:rsid w:val="00F8741A"/>
    <w:rsid w:val="00F97774"/>
    <w:rsid w:val="00FC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0D99"/>
    <w:pPr>
      <w:keepNext/>
      <w:outlineLvl w:val="0"/>
    </w:pPr>
    <w:rPr>
      <w:rFonts w:ascii="Arial New Bash" w:hAnsi="Arial New Bash"/>
      <w:caps/>
      <w:sz w:val="28"/>
    </w:rPr>
  </w:style>
  <w:style w:type="paragraph" w:styleId="2">
    <w:name w:val="heading 2"/>
    <w:basedOn w:val="a"/>
    <w:next w:val="a"/>
    <w:link w:val="20"/>
    <w:unhideWhenUsed/>
    <w:qFormat/>
    <w:rsid w:val="00790D99"/>
    <w:pPr>
      <w:keepNext/>
      <w:jc w:val="center"/>
      <w:outlineLvl w:val="1"/>
    </w:pPr>
    <w:rPr>
      <w:rFonts w:ascii="Arial New Bash" w:hAnsi="Arial New Bash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D99"/>
    <w:rPr>
      <w:rFonts w:ascii="Arial New Bash" w:eastAsia="Times New Roman" w:hAnsi="Arial New Bash" w:cs="Times New Roman"/>
      <w:cap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D99"/>
    <w:rPr>
      <w:rFonts w:ascii="Arial New Bash" w:eastAsia="Times New Roman" w:hAnsi="Arial New Bash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unhideWhenUsed/>
    <w:qFormat/>
    <w:rsid w:val="00790D99"/>
    <w:pPr>
      <w:spacing w:before="240"/>
      <w:jc w:val="center"/>
    </w:pPr>
    <w:rPr>
      <w:rFonts w:ascii="Arial New Bash" w:hAnsi="Arial New Bash"/>
      <w:b/>
      <w:bCs/>
      <w:spacing w:val="112"/>
      <w:sz w:val="32"/>
    </w:rPr>
  </w:style>
  <w:style w:type="paragraph" w:customStyle="1" w:styleId="ConsTitle">
    <w:name w:val="ConsTitle"/>
    <w:rsid w:val="00D93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16">
    <w:name w:val="p16"/>
    <w:basedOn w:val="a"/>
    <w:rsid w:val="009067B9"/>
    <w:pPr>
      <w:spacing w:before="100" w:beforeAutospacing="1" w:after="100" w:afterAutospacing="1"/>
    </w:pPr>
  </w:style>
  <w:style w:type="paragraph" w:customStyle="1" w:styleId="p14">
    <w:name w:val="p14"/>
    <w:basedOn w:val="a"/>
    <w:rsid w:val="009067B9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906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9067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qFormat/>
    <w:rsid w:val="009067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0D99"/>
    <w:pPr>
      <w:keepNext/>
      <w:outlineLvl w:val="0"/>
    </w:pPr>
    <w:rPr>
      <w:rFonts w:ascii="Arial New Bash" w:hAnsi="Arial New Bash"/>
      <w:caps/>
      <w:sz w:val="28"/>
    </w:rPr>
  </w:style>
  <w:style w:type="paragraph" w:styleId="2">
    <w:name w:val="heading 2"/>
    <w:basedOn w:val="a"/>
    <w:next w:val="a"/>
    <w:link w:val="20"/>
    <w:unhideWhenUsed/>
    <w:qFormat/>
    <w:rsid w:val="00790D99"/>
    <w:pPr>
      <w:keepNext/>
      <w:jc w:val="center"/>
      <w:outlineLvl w:val="1"/>
    </w:pPr>
    <w:rPr>
      <w:rFonts w:ascii="Arial New Bash" w:hAnsi="Arial New Bash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0D99"/>
    <w:rPr>
      <w:rFonts w:ascii="Arial New Bash" w:eastAsia="Times New Roman" w:hAnsi="Arial New Bash" w:cs="Times New Roman"/>
      <w:cap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D99"/>
    <w:rPr>
      <w:rFonts w:ascii="Arial New Bash" w:eastAsia="Times New Roman" w:hAnsi="Arial New Bash" w:cs="Times New Roman"/>
      <w:b/>
      <w:bCs/>
      <w:sz w:val="24"/>
      <w:szCs w:val="24"/>
      <w:lang w:eastAsia="ru-RU"/>
    </w:rPr>
  </w:style>
  <w:style w:type="paragraph" w:styleId="a3">
    <w:name w:val="caption"/>
    <w:basedOn w:val="a"/>
    <w:next w:val="a"/>
    <w:unhideWhenUsed/>
    <w:qFormat/>
    <w:rsid w:val="00790D99"/>
    <w:pPr>
      <w:spacing w:before="240"/>
      <w:jc w:val="center"/>
    </w:pPr>
    <w:rPr>
      <w:rFonts w:ascii="Arial New Bash" w:hAnsi="Arial New Bash"/>
      <w:b/>
      <w:bCs/>
      <w:spacing w:val="112"/>
      <w:sz w:val="32"/>
    </w:rPr>
  </w:style>
  <w:style w:type="paragraph" w:customStyle="1" w:styleId="ConsTitle">
    <w:name w:val="ConsTitle"/>
    <w:rsid w:val="00D938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16">
    <w:name w:val="p16"/>
    <w:basedOn w:val="a"/>
    <w:rsid w:val="009067B9"/>
    <w:pPr>
      <w:spacing w:before="100" w:beforeAutospacing="1" w:after="100" w:afterAutospacing="1"/>
    </w:pPr>
  </w:style>
  <w:style w:type="paragraph" w:customStyle="1" w:styleId="p14">
    <w:name w:val="p14"/>
    <w:basedOn w:val="a"/>
    <w:rsid w:val="009067B9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906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9067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 Spacing"/>
    <w:qFormat/>
    <w:rsid w:val="009067B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F550E-ADF7-460A-8EA6-AEF6FC334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tgm37@yandex.ru</cp:lastModifiedBy>
  <cp:revision>3</cp:revision>
  <cp:lastPrinted>2016-01-21T09:48:00Z</cp:lastPrinted>
  <dcterms:created xsi:type="dcterms:W3CDTF">2016-02-04T09:43:00Z</dcterms:created>
  <dcterms:modified xsi:type="dcterms:W3CDTF">2021-02-27T07:24:00Z</dcterms:modified>
</cp:coreProperties>
</file>